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221A" w:rsidRPr="007E221A" w:rsidRDefault="007E221A" w:rsidP="0056785E">
      <w:pPr>
        <w:spacing w:line="240" w:lineRule="auto"/>
        <w:jc w:val="right"/>
        <w:rPr>
          <w:rFonts w:ascii="BookmanITC Lt BT" w:eastAsia="Calibri" w:hAnsi="BookmanITC Lt BT"/>
          <w:b/>
          <w:i/>
          <w:color w:val="auto"/>
          <w:sz w:val="18"/>
          <w:szCs w:val="18"/>
          <w:u w:val="single"/>
        </w:rPr>
      </w:pPr>
      <w:r>
        <w:rPr>
          <w:rFonts w:ascii="BookmanITC Lt BT" w:eastAsia="Calibri" w:hAnsi="BookmanITC Lt BT"/>
          <w:b/>
          <w:i/>
          <w:color w:val="auto"/>
          <w:sz w:val="18"/>
          <w:szCs w:val="18"/>
          <w:u w:val="single"/>
        </w:rPr>
        <w:t>LLBK 414</w:t>
      </w:r>
    </w:p>
    <w:p w:rsidR="007E221A" w:rsidRPr="007E221A" w:rsidRDefault="007E221A" w:rsidP="0056785E">
      <w:pPr>
        <w:tabs>
          <w:tab w:val="right" w:pos="9360"/>
        </w:tabs>
        <w:spacing w:line="240" w:lineRule="auto"/>
        <w:ind w:left="720" w:firstLine="720"/>
        <w:rPr>
          <w:rFonts w:eastAsia="Calibri"/>
          <w:b/>
          <w:color w:val="auto"/>
          <w:sz w:val="54"/>
        </w:rPr>
      </w:pPr>
      <w:r w:rsidRPr="007E221A">
        <w:rPr>
          <w:rFonts w:eastAsia="Calibri"/>
          <w:b/>
          <w:color w:val="auto"/>
          <w:sz w:val="54"/>
        </w:rPr>
        <w:t xml:space="preserve">KISII </w:t>
      </w:r>
      <w:r w:rsidRPr="007E221A">
        <w:rPr>
          <w:rFonts w:ascii="Calibri" w:eastAsia="Calibri" w:hAnsi="Calibri"/>
          <w:noProof/>
          <w:color w:val="auto"/>
          <w:sz w:val="22"/>
          <w:szCs w:val="22"/>
        </w:rPr>
        <w:drawing>
          <wp:inline distT="0" distB="0" distL="0" distR="0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E221A">
        <w:rPr>
          <w:rFonts w:eastAsia="Calibri"/>
          <w:b/>
          <w:color w:val="auto"/>
          <w:sz w:val="54"/>
        </w:rPr>
        <w:t>UNIVERSITY</w:t>
      </w:r>
      <w:r w:rsidRPr="007E221A">
        <w:rPr>
          <w:rFonts w:eastAsia="Calibri"/>
          <w:b/>
          <w:color w:val="auto"/>
          <w:sz w:val="54"/>
        </w:rPr>
        <w:tab/>
      </w:r>
    </w:p>
    <w:p w:rsidR="007E221A" w:rsidRPr="007E221A" w:rsidRDefault="007E221A" w:rsidP="0056785E">
      <w:pPr>
        <w:spacing w:line="240" w:lineRule="auto"/>
        <w:jc w:val="center"/>
        <w:rPr>
          <w:rFonts w:ascii="BookmanITC Lt BT" w:eastAsia="Calibri" w:hAnsi="BookmanITC Lt BT"/>
          <w:b/>
          <w:color w:val="auto"/>
          <w:sz w:val="36"/>
          <w:szCs w:val="36"/>
        </w:rPr>
      </w:pPr>
      <w:r w:rsidRPr="007E221A">
        <w:rPr>
          <w:rFonts w:ascii="BookmanITC Lt BT" w:eastAsia="Calibri" w:hAnsi="BookmanITC Lt BT"/>
          <w:b/>
          <w:color w:val="auto"/>
          <w:sz w:val="36"/>
          <w:szCs w:val="36"/>
        </w:rPr>
        <w:t>UNIVERSITY EXAMINATIONS</w:t>
      </w:r>
    </w:p>
    <w:p w:rsidR="007E221A" w:rsidRPr="007E221A" w:rsidRDefault="007E221A" w:rsidP="0056785E">
      <w:pPr>
        <w:tabs>
          <w:tab w:val="center" w:pos="4860"/>
          <w:tab w:val="right" w:pos="9720"/>
        </w:tabs>
        <w:spacing w:line="240" w:lineRule="auto"/>
        <w:rPr>
          <w:rFonts w:ascii="BookmanITC Lt BT" w:eastAsia="Calibri" w:hAnsi="BookmanITC Lt BT"/>
          <w:b/>
          <w:color w:val="auto"/>
          <w:u w:val="single"/>
        </w:rPr>
      </w:pPr>
      <w:r w:rsidRPr="007E221A">
        <w:rPr>
          <w:rFonts w:ascii="BookmanITC Lt BT" w:eastAsia="Calibri" w:hAnsi="BookmanITC Lt BT"/>
          <w:b/>
          <w:color w:val="auto"/>
        </w:rPr>
        <w:tab/>
      </w:r>
      <w:r w:rsidRPr="007E221A">
        <w:rPr>
          <w:rFonts w:ascii="BookmanITC Lt BT" w:eastAsia="Calibri" w:hAnsi="BookmanITC Lt BT"/>
          <w:b/>
          <w:color w:val="auto"/>
          <w:u w:val="single"/>
        </w:rPr>
        <w:t xml:space="preserve">FOURTH YEAR EXAMINATION FOR THE AWARD OF </w:t>
      </w:r>
      <w:r w:rsidRPr="007E221A">
        <w:rPr>
          <w:rFonts w:ascii="BookmanITC Lt BT" w:eastAsia="Calibri" w:hAnsi="BookmanITC Lt BT"/>
          <w:b/>
          <w:color w:val="auto"/>
        </w:rPr>
        <w:tab/>
      </w:r>
    </w:p>
    <w:p w:rsidR="007E221A" w:rsidRPr="007E221A" w:rsidRDefault="007E221A" w:rsidP="0056785E">
      <w:pPr>
        <w:spacing w:line="240" w:lineRule="auto"/>
        <w:jc w:val="center"/>
        <w:rPr>
          <w:rFonts w:ascii="BookmanITC Lt BT" w:eastAsia="Calibri" w:hAnsi="BookmanITC Lt BT"/>
          <w:b/>
          <w:color w:val="auto"/>
          <w:u w:val="single"/>
        </w:rPr>
      </w:pPr>
      <w:r w:rsidRPr="007E221A">
        <w:rPr>
          <w:rFonts w:ascii="BookmanITC Lt BT" w:eastAsia="Calibri" w:hAnsi="BookmanITC Lt BT"/>
          <w:b/>
          <w:color w:val="auto"/>
          <w:u w:val="single"/>
        </w:rPr>
        <w:t>THE DEGREE OF BACHELOR OF LAWS</w:t>
      </w:r>
    </w:p>
    <w:p w:rsidR="007E221A" w:rsidRPr="007E221A" w:rsidRDefault="007E221A" w:rsidP="0056785E">
      <w:pPr>
        <w:spacing w:line="240" w:lineRule="auto"/>
        <w:jc w:val="center"/>
        <w:rPr>
          <w:rFonts w:ascii="BookmanITC Lt BT" w:eastAsia="Calibri" w:hAnsi="BookmanITC Lt BT"/>
          <w:b/>
          <w:color w:val="auto"/>
          <w:u w:val="single"/>
        </w:rPr>
      </w:pPr>
      <w:r w:rsidRPr="007E221A">
        <w:rPr>
          <w:rFonts w:ascii="BookmanITC Lt BT" w:eastAsia="Calibri" w:hAnsi="BookmanITC Lt BT"/>
          <w:b/>
          <w:color w:val="auto"/>
          <w:u w:val="single"/>
        </w:rPr>
        <w:t xml:space="preserve">SECOND SEMESTER 2024/2025  </w:t>
      </w:r>
    </w:p>
    <w:p w:rsidR="007E221A" w:rsidRPr="007E221A" w:rsidRDefault="007E221A" w:rsidP="0056785E">
      <w:pPr>
        <w:spacing w:line="240" w:lineRule="auto"/>
        <w:jc w:val="center"/>
        <w:rPr>
          <w:rFonts w:ascii="BookmanITC Lt BT" w:eastAsia="Calibri" w:hAnsi="BookmanITC Lt BT"/>
          <w:b/>
          <w:color w:val="auto"/>
          <w:u w:val="single"/>
        </w:rPr>
      </w:pPr>
      <w:r w:rsidRPr="007E221A">
        <w:rPr>
          <w:rFonts w:ascii="BookmanITC Lt BT" w:eastAsia="Calibri" w:hAnsi="BookmanITC Lt BT"/>
          <w:b/>
          <w:color w:val="auto"/>
          <w:u w:val="single"/>
        </w:rPr>
        <w:t xml:space="preserve">(JANUARY – APRIL, 2025)                     </w:t>
      </w:r>
    </w:p>
    <w:p w:rsidR="007E221A" w:rsidRPr="007E221A" w:rsidRDefault="007E221A" w:rsidP="0056785E">
      <w:pPr>
        <w:tabs>
          <w:tab w:val="left" w:pos="5280"/>
        </w:tabs>
        <w:spacing w:line="240" w:lineRule="auto"/>
        <w:rPr>
          <w:rFonts w:ascii="BookmanITC Lt BT" w:eastAsia="Calibri" w:hAnsi="BookmanITC Lt BT"/>
          <w:b/>
          <w:color w:val="auto"/>
          <w:u w:val="single"/>
        </w:rPr>
      </w:pPr>
    </w:p>
    <w:p w:rsidR="007E221A" w:rsidRPr="007E221A" w:rsidRDefault="007E221A" w:rsidP="0056785E">
      <w:pPr>
        <w:spacing w:line="240" w:lineRule="auto"/>
        <w:jc w:val="center"/>
        <w:rPr>
          <w:rFonts w:ascii="BookmanITC Lt BT" w:eastAsia="Calibri" w:hAnsi="BookmanITC Lt BT"/>
          <w:b/>
          <w:color w:val="auto"/>
          <w:szCs w:val="22"/>
          <w:u w:val="single"/>
        </w:rPr>
      </w:pPr>
      <w:r>
        <w:rPr>
          <w:rFonts w:ascii="BookmanITC Lt BT" w:eastAsia="Calibri" w:hAnsi="BookmanITC Lt BT"/>
          <w:b/>
          <w:color w:val="auto"/>
          <w:szCs w:val="22"/>
          <w:u w:val="single"/>
        </w:rPr>
        <w:t>LLBK 414</w:t>
      </w:r>
      <w:r w:rsidRPr="007E221A">
        <w:rPr>
          <w:rFonts w:ascii="BookmanITC Lt BT" w:eastAsia="Calibri" w:hAnsi="BookmanITC Lt BT"/>
          <w:b/>
          <w:color w:val="auto"/>
          <w:szCs w:val="22"/>
          <w:u w:val="single"/>
        </w:rPr>
        <w:t xml:space="preserve">:   </w:t>
      </w:r>
      <w:r>
        <w:rPr>
          <w:rFonts w:ascii="BookmanITC Lt BT" w:eastAsia="Calibri" w:hAnsi="BookmanITC Lt BT"/>
          <w:b/>
          <w:color w:val="auto"/>
          <w:szCs w:val="22"/>
          <w:u w:val="single"/>
        </w:rPr>
        <w:t>JURISPRUDENCE</w:t>
      </w:r>
    </w:p>
    <w:p w:rsidR="007E221A" w:rsidRPr="007E221A" w:rsidRDefault="007E221A" w:rsidP="0056785E">
      <w:pPr>
        <w:spacing w:line="240" w:lineRule="auto"/>
        <w:jc w:val="center"/>
        <w:rPr>
          <w:rFonts w:ascii="BookmanITC Lt BT" w:eastAsia="Calibri" w:hAnsi="BookmanITC Lt BT"/>
          <w:b/>
          <w:color w:val="auto"/>
          <w:szCs w:val="22"/>
          <w:u w:val="single"/>
        </w:rPr>
      </w:pPr>
    </w:p>
    <w:p w:rsidR="007E221A" w:rsidRPr="007E221A" w:rsidRDefault="007E221A" w:rsidP="0056785E">
      <w:pPr>
        <w:spacing w:line="240" w:lineRule="auto"/>
        <w:rPr>
          <w:rFonts w:ascii="BookmanITC Lt BT" w:eastAsia="Calibri" w:hAnsi="BookmanITC Lt BT"/>
          <w:b/>
          <w:color w:val="auto"/>
        </w:rPr>
      </w:pPr>
      <w:r w:rsidRPr="007E221A">
        <w:rPr>
          <w:rFonts w:ascii="BookmanITC Lt BT" w:eastAsia="Calibri" w:hAnsi="BookmanITC Lt BT"/>
          <w:b/>
          <w:color w:val="auto"/>
        </w:rPr>
        <w:t xml:space="preserve">STREAM:  </w:t>
      </w:r>
      <w:r w:rsidRPr="007E221A">
        <w:rPr>
          <w:rFonts w:ascii="BookmanITC Lt BT" w:eastAsia="Calibri" w:hAnsi="BookmanITC Lt BT"/>
          <w:b/>
          <w:color w:val="auto"/>
        </w:rPr>
        <w:tab/>
        <w:t xml:space="preserve"> Y4 S2</w:t>
      </w:r>
      <w:r w:rsidRPr="007E221A">
        <w:rPr>
          <w:rFonts w:ascii="BookmanITC Lt BT" w:eastAsia="Calibri" w:hAnsi="BookmanITC Lt BT"/>
          <w:b/>
          <w:color w:val="auto"/>
        </w:rPr>
        <w:tab/>
      </w:r>
      <w:r w:rsidRPr="007E221A">
        <w:rPr>
          <w:rFonts w:ascii="BookmanITC Lt BT" w:eastAsia="Calibri" w:hAnsi="BookmanITC Lt BT"/>
          <w:b/>
          <w:color w:val="auto"/>
        </w:rPr>
        <w:tab/>
      </w:r>
      <w:r w:rsidRPr="007E221A">
        <w:rPr>
          <w:rFonts w:ascii="BookmanITC Lt BT" w:eastAsia="Calibri" w:hAnsi="BookmanITC Lt BT"/>
          <w:b/>
          <w:color w:val="auto"/>
        </w:rPr>
        <w:tab/>
      </w:r>
      <w:r w:rsidRPr="007E221A">
        <w:rPr>
          <w:rFonts w:ascii="BookmanITC Lt BT" w:eastAsia="Calibri" w:hAnsi="BookmanITC Lt BT"/>
          <w:b/>
          <w:color w:val="auto"/>
        </w:rPr>
        <w:tab/>
      </w:r>
      <w:r w:rsidRPr="007E221A">
        <w:rPr>
          <w:rFonts w:ascii="BookmanITC Lt BT" w:eastAsia="Calibri" w:hAnsi="BookmanITC Lt BT"/>
          <w:b/>
          <w:color w:val="auto"/>
        </w:rPr>
        <w:tab/>
      </w:r>
      <w:r w:rsidRPr="007E221A">
        <w:rPr>
          <w:rFonts w:ascii="BookmanITC Lt BT" w:eastAsia="Calibri" w:hAnsi="BookmanITC Lt BT"/>
          <w:b/>
          <w:color w:val="auto"/>
        </w:rPr>
        <w:tab/>
        <w:t xml:space="preserve">     TIME:   2 HOURS</w:t>
      </w:r>
      <w:r w:rsidRPr="007E221A">
        <w:rPr>
          <w:rFonts w:ascii="BookmanITC Lt BT" w:eastAsia="Calibri" w:hAnsi="BookmanITC Lt BT"/>
          <w:b/>
          <w:color w:val="auto"/>
        </w:rPr>
        <w:tab/>
      </w:r>
    </w:p>
    <w:p w:rsidR="007E221A" w:rsidRPr="007E221A" w:rsidRDefault="007E221A" w:rsidP="0056785E">
      <w:pPr>
        <w:spacing w:line="240" w:lineRule="auto"/>
        <w:rPr>
          <w:rFonts w:ascii="BookmanITC Lt BT" w:eastAsia="Calibri" w:hAnsi="BookmanITC Lt BT"/>
          <w:b/>
          <w:color w:val="auto"/>
        </w:rPr>
      </w:pPr>
      <w:r w:rsidRPr="007E221A">
        <w:rPr>
          <w:rFonts w:ascii="BookmanITC Lt BT" w:eastAsia="Calibri" w:hAnsi="BookmanITC Lt BT"/>
          <w:b/>
          <w:color w:val="auto"/>
        </w:rPr>
        <w:tab/>
      </w:r>
    </w:p>
    <w:p w:rsidR="007E221A" w:rsidRPr="007E221A" w:rsidRDefault="007E221A" w:rsidP="0056785E">
      <w:pPr>
        <w:spacing w:line="240" w:lineRule="auto"/>
        <w:rPr>
          <w:rFonts w:ascii="BookmanITC Lt BT" w:eastAsia="Calibri" w:hAnsi="BookmanITC Lt BT"/>
          <w:b/>
          <w:color w:val="auto"/>
        </w:rPr>
      </w:pPr>
      <w:r>
        <w:rPr>
          <w:rFonts w:ascii="BookmanITC Lt BT" w:eastAsia="Calibri" w:hAnsi="BookmanITC Lt BT"/>
          <w:b/>
          <w:color w:val="auto"/>
        </w:rPr>
        <w:t>DAY: WEDNE</w:t>
      </w:r>
      <w:r w:rsidRPr="007E221A">
        <w:rPr>
          <w:rFonts w:ascii="BookmanITC Lt BT" w:eastAsia="Calibri" w:hAnsi="BookmanITC Lt BT"/>
          <w:b/>
          <w:color w:val="auto"/>
        </w:rPr>
        <w:t>S</w:t>
      </w:r>
      <w:r>
        <w:rPr>
          <w:rFonts w:ascii="BookmanITC Lt BT" w:eastAsia="Calibri" w:hAnsi="BookmanITC Lt BT"/>
          <w:b/>
          <w:color w:val="auto"/>
        </w:rPr>
        <w:t>DAY, 12.00 – 2.00 P</w:t>
      </w:r>
      <w:r w:rsidRPr="007E221A">
        <w:rPr>
          <w:rFonts w:ascii="BookmanITC Lt BT" w:eastAsia="Calibri" w:hAnsi="BookmanITC Lt BT"/>
          <w:b/>
          <w:color w:val="auto"/>
        </w:rPr>
        <w:t xml:space="preserve"> M</w:t>
      </w:r>
      <w:r w:rsidRPr="007E221A">
        <w:rPr>
          <w:rFonts w:ascii="BookmanITC Lt BT" w:eastAsia="Calibri" w:hAnsi="BookmanITC Lt BT"/>
          <w:b/>
          <w:color w:val="auto"/>
        </w:rPr>
        <w:tab/>
      </w:r>
      <w:r w:rsidRPr="007E221A">
        <w:rPr>
          <w:rFonts w:ascii="BookmanITC Lt BT" w:eastAsia="Calibri" w:hAnsi="BookmanITC Lt BT"/>
          <w:b/>
          <w:color w:val="auto"/>
        </w:rPr>
        <w:tab/>
        <w:t xml:space="preserve">              </w:t>
      </w:r>
      <w:r>
        <w:rPr>
          <w:rFonts w:ascii="BookmanITC Lt BT" w:eastAsia="Calibri" w:hAnsi="BookmanITC Lt BT"/>
          <w:b/>
          <w:color w:val="auto"/>
        </w:rPr>
        <w:t>DATE: 09</w:t>
      </w:r>
      <w:r w:rsidRPr="007E221A">
        <w:rPr>
          <w:rFonts w:ascii="BookmanITC Lt BT" w:eastAsia="Calibri" w:hAnsi="BookmanITC Lt BT"/>
          <w:b/>
          <w:color w:val="auto"/>
        </w:rPr>
        <w:t>/04/2025</w:t>
      </w:r>
    </w:p>
    <w:p w:rsidR="007E221A" w:rsidRPr="007E221A" w:rsidRDefault="007E221A" w:rsidP="0056785E">
      <w:pPr>
        <w:spacing w:line="240" w:lineRule="auto"/>
        <w:rPr>
          <w:rFonts w:ascii="BookmanITC Lt BT" w:eastAsia="Calibri" w:hAnsi="BookmanITC Lt BT"/>
          <w:b/>
          <w:color w:val="auto"/>
        </w:rPr>
      </w:pPr>
      <w:r w:rsidRPr="007E221A">
        <w:rPr>
          <w:rFonts w:ascii="Calibri" w:eastAsia="Calibri" w:hAnsi="Calibri"/>
          <w:noProof/>
          <w:color w:val="auto"/>
          <w:sz w:val="22"/>
          <w:szCs w:val="22"/>
        </w:rPr>
        <mc:AlternateContent>
          <mc:Choice Requires="wps">
            <w:drawing>
              <wp:anchor distT="4294967291" distB="4294967291" distL="114300" distR="114300" simplePos="0" relativeHeight="251658240" behindDoc="0" locked="0" layoutInCell="1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5B9DE6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8240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7E221A" w:rsidRPr="007E221A" w:rsidRDefault="007E221A" w:rsidP="0056785E">
      <w:pPr>
        <w:spacing w:line="240" w:lineRule="auto"/>
        <w:rPr>
          <w:rFonts w:ascii="BookmanITC Lt BT" w:eastAsia="Calibri" w:hAnsi="BookmanITC Lt BT"/>
          <w:b/>
          <w:color w:val="auto"/>
          <w:u w:val="single"/>
        </w:rPr>
      </w:pPr>
      <w:r w:rsidRPr="007E221A">
        <w:rPr>
          <w:rFonts w:ascii="BookmanITC Lt BT" w:eastAsia="Calibri" w:hAnsi="BookmanITC Lt BT"/>
          <w:b/>
          <w:color w:val="auto"/>
          <w:u w:val="single"/>
        </w:rPr>
        <w:t xml:space="preserve">INSTRUCTIONS </w:t>
      </w:r>
    </w:p>
    <w:p w:rsidR="007E221A" w:rsidRPr="007E221A" w:rsidRDefault="007E221A" w:rsidP="0056785E">
      <w:pPr>
        <w:numPr>
          <w:ilvl w:val="0"/>
          <w:numId w:val="2"/>
        </w:numPr>
        <w:spacing w:line="240" w:lineRule="auto"/>
        <w:rPr>
          <w:rFonts w:ascii="BookmanITC Lt BT" w:eastAsia="Calibri" w:hAnsi="BookmanITC Lt BT"/>
          <w:b/>
          <w:i/>
          <w:color w:val="auto"/>
        </w:rPr>
      </w:pPr>
      <w:r w:rsidRPr="007E221A">
        <w:rPr>
          <w:rFonts w:ascii="BookmanITC Lt BT" w:eastAsia="Calibri" w:hAnsi="BookmanITC Lt BT"/>
          <w:b/>
          <w:i/>
          <w:color w:val="auto"/>
        </w:rPr>
        <w:t xml:space="preserve">Do not write </w:t>
      </w:r>
      <w:r w:rsidRPr="007E221A">
        <w:rPr>
          <w:rFonts w:ascii="BookmanITC Lt BT" w:eastAsia="Calibri" w:hAnsi="BookmanITC Lt BT"/>
          <w:b/>
          <w:color w:val="auto"/>
        </w:rPr>
        <w:t>anything on this</w:t>
      </w:r>
      <w:r w:rsidRPr="007E221A">
        <w:rPr>
          <w:rFonts w:ascii="BookmanITC Lt BT" w:eastAsia="Calibri" w:hAnsi="BookmanITC Lt BT"/>
          <w:b/>
          <w:i/>
          <w:color w:val="auto"/>
        </w:rPr>
        <w:t xml:space="preserve"> Question paper.</w:t>
      </w:r>
    </w:p>
    <w:p w:rsidR="007E221A" w:rsidRPr="007E221A" w:rsidRDefault="007E221A" w:rsidP="0056785E">
      <w:pPr>
        <w:numPr>
          <w:ilvl w:val="0"/>
          <w:numId w:val="2"/>
        </w:numPr>
        <w:spacing w:line="240" w:lineRule="auto"/>
        <w:rPr>
          <w:rFonts w:ascii="BookmanITC Lt BT" w:eastAsia="Calibri" w:hAnsi="BookmanITC Lt BT"/>
          <w:b/>
          <w:i/>
          <w:color w:val="auto"/>
        </w:rPr>
      </w:pPr>
      <w:r w:rsidRPr="007E221A">
        <w:rPr>
          <w:rFonts w:ascii="BookmanITC Lt BT" w:eastAsia="Calibri" w:hAnsi="BookmanITC Lt BT"/>
          <w:b/>
          <w:i/>
          <w:color w:val="auto"/>
        </w:rPr>
        <w:t xml:space="preserve">Answer </w:t>
      </w:r>
      <w:r w:rsidRPr="007E221A">
        <w:rPr>
          <w:rFonts w:ascii="BookmanITC Lt BT" w:eastAsia="Calibri" w:hAnsi="BookmanITC Lt BT"/>
          <w:b/>
          <w:color w:val="auto"/>
        </w:rPr>
        <w:t>Question</w:t>
      </w:r>
      <w:r w:rsidRPr="007E221A">
        <w:rPr>
          <w:rFonts w:ascii="BookmanITC Lt BT" w:eastAsia="Calibri" w:hAnsi="BookmanITC Lt BT"/>
          <w:b/>
          <w:i/>
          <w:color w:val="auto"/>
        </w:rPr>
        <w:t xml:space="preserve"> ONE and any other TWO Questions.</w:t>
      </w:r>
    </w:p>
    <w:p w:rsidR="007E221A" w:rsidRPr="007E221A" w:rsidRDefault="007E221A" w:rsidP="0056785E">
      <w:pPr>
        <w:spacing w:line="240" w:lineRule="auto"/>
        <w:rPr>
          <w:rFonts w:ascii="BookmanITC Lt BT" w:eastAsia="Calibri" w:hAnsi="BookmanITC Lt BT"/>
          <w:b/>
          <w:i/>
          <w:color w:val="auto"/>
        </w:rPr>
      </w:pPr>
      <w:r w:rsidRPr="007E221A">
        <w:rPr>
          <w:rFonts w:ascii="BookmanITC Lt BT" w:eastAsia="Calibri" w:hAnsi="BookmanITC Lt BT"/>
          <w:b/>
          <w:i/>
          <w:color w:val="auto"/>
        </w:rPr>
        <w:t xml:space="preserve">3. Illustrate your answer with relevant cases and statutory provisions </w:t>
      </w:r>
    </w:p>
    <w:p w:rsidR="007E221A" w:rsidRPr="007E221A" w:rsidRDefault="007E221A" w:rsidP="0056785E">
      <w:pPr>
        <w:spacing w:line="240" w:lineRule="auto"/>
        <w:rPr>
          <w:rFonts w:ascii="BookmanITC Lt BT" w:eastAsia="Calibri" w:hAnsi="BookmanITC Lt BT"/>
          <w:b/>
          <w:i/>
          <w:color w:val="auto"/>
        </w:rPr>
      </w:pPr>
      <w:r w:rsidRPr="007E221A">
        <w:rPr>
          <w:rFonts w:ascii="BookmanITC Lt BT" w:eastAsia="Calibri" w:hAnsi="BookmanITC Lt BT"/>
          <w:b/>
          <w:i/>
          <w:color w:val="auto"/>
        </w:rPr>
        <w:t>where applicable.</w:t>
      </w:r>
      <w:r w:rsidRPr="007E221A">
        <w:rPr>
          <w:rFonts w:ascii="BookmanITC Lt BT" w:eastAsia="Calibri" w:hAnsi="BookmanITC Lt BT"/>
          <w:b/>
          <w:i/>
          <w:color w:val="auto"/>
        </w:rPr>
        <w:tab/>
      </w:r>
    </w:p>
    <w:p w:rsidR="009E5D53" w:rsidRPr="009E5D53" w:rsidRDefault="009E5D53" w:rsidP="0056785E">
      <w:pPr>
        <w:spacing w:line="240" w:lineRule="auto"/>
        <w:jc w:val="center"/>
        <w:rPr>
          <w:rFonts w:ascii="Bookman Old Style" w:hAnsi="Bookman Old Style"/>
          <w:b/>
        </w:rPr>
      </w:pPr>
    </w:p>
    <w:p w:rsidR="00AD1E05" w:rsidRDefault="00AD1E05" w:rsidP="0056785E">
      <w:pPr>
        <w:spacing w:line="240" w:lineRule="auto"/>
        <w:rPr>
          <w:rFonts w:ascii="Bookman Old Style" w:hAnsi="Bookman Old Style"/>
        </w:rPr>
      </w:pPr>
    </w:p>
    <w:p w:rsidR="00AD1E05" w:rsidRPr="007E221A" w:rsidRDefault="007E221A" w:rsidP="0056785E">
      <w:pPr>
        <w:spacing w:line="240" w:lineRule="auto"/>
        <w:rPr>
          <w:rFonts w:ascii="Bookman Old Style" w:hAnsi="Bookman Old Style"/>
          <w:b/>
        </w:rPr>
      </w:pPr>
      <w:r w:rsidRPr="007E221A">
        <w:rPr>
          <w:rFonts w:ascii="Bookman Old Style" w:hAnsi="Bookman Old Style"/>
          <w:b/>
        </w:rPr>
        <w:t>QUESTION ONE</w:t>
      </w:r>
    </w:p>
    <w:p w:rsidR="003A0056" w:rsidRPr="003A0056" w:rsidRDefault="003A0056" w:rsidP="0056785E">
      <w:pPr>
        <w:spacing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X </w:t>
      </w:r>
      <w:r w:rsidRPr="003A0056">
        <w:rPr>
          <w:rFonts w:ascii="Bookman Old Style" w:hAnsi="Bookman Old Style"/>
        </w:rPr>
        <w:t xml:space="preserve">County </w:t>
      </w:r>
      <w:r w:rsidR="00332173">
        <w:rPr>
          <w:rFonts w:ascii="Bookman Old Style" w:hAnsi="Bookman Old Style"/>
        </w:rPr>
        <w:t>A</w:t>
      </w:r>
      <w:r w:rsidRPr="003A0056">
        <w:rPr>
          <w:rFonts w:ascii="Bookman Old Style" w:hAnsi="Bookman Old Style"/>
        </w:rPr>
        <w:t>ssembly has passed a law that punishes rapists and defilers with c</w:t>
      </w:r>
      <w:r>
        <w:rPr>
          <w:rFonts w:ascii="Bookman Old Style" w:hAnsi="Bookman Old Style"/>
        </w:rPr>
        <w:t xml:space="preserve">astration. The Governor of the </w:t>
      </w:r>
      <w:r w:rsidRPr="003A0056">
        <w:rPr>
          <w:rFonts w:ascii="Bookman Old Style" w:hAnsi="Bookman Old Style"/>
        </w:rPr>
        <w:t>Count</w:t>
      </w:r>
      <w:r w:rsidR="00332173">
        <w:rPr>
          <w:rFonts w:ascii="Bookman Old Style" w:hAnsi="Bookman Old Style"/>
        </w:rPr>
        <w:t>y has sought your legal opinion on this matter advis</w:t>
      </w:r>
      <w:r w:rsidRPr="003A0056">
        <w:rPr>
          <w:rFonts w:ascii="Bookman Old Style" w:hAnsi="Bookman Old Style"/>
        </w:rPr>
        <w:t>e him o</w:t>
      </w:r>
      <w:r w:rsidR="00332173">
        <w:rPr>
          <w:rFonts w:ascii="Bookman Old Style" w:hAnsi="Bookman Old Style"/>
        </w:rPr>
        <w:t>n the basis and criteria of law-</w:t>
      </w:r>
      <w:r w:rsidRPr="003A0056">
        <w:rPr>
          <w:rFonts w:ascii="Bookman Old Style" w:hAnsi="Bookman Old Style"/>
        </w:rPr>
        <w:t xml:space="preserve">making as per Lon Fuller and </w:t>
      </w:r>
      <w:r w:rsidR="00076A3A">
        <w:rPr>
          <w:rFonts w:ascii="Bookman Old Style" w:hAnsi="Bookman Old Style"/>
        </w:rPr>
        <w:t xml:space="preserve">John </w:t>
      </w:r>
      <w:proofErr w:type="spellStart"/>
      <w:r w:rsidRPr="003A0056">
        <w:rPr>
          <w:rFonts w:ascii="Bookman Old Style" w:hAnsi="Bookman Old Style"/>
        </w:rPr>
        <w:t>Finnis</w:t>
      </w:r>
      <w:proofErr w:type="spellEnd"/>
      <w:r w:rsidRPr="003A0056">
        <w:rPr>
          <w:rFonts w:ascii="Bookman Old Style" w:hAnsi="Bookman Old Style"/>
        </w:rPr>
        <w:t>.)</w:t>
      </w:r>
      <w:r w:rsidR="009E5D53" w:rsidRPr="009E5D53">
        <w:rPr>
          <w:rFonts w:ascii="Bookman Old Style" w:hAnsi="Bookman Old Style"/>
        </w:rPr>
        <w:t xml:space="preserve"> </w:t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 xml:space="preserve"> </w:t>
      </w:r>
      <w:r w:rsidR="009E5D53" w:rsidRPr="009E5D53">
        <w:rPr>
          <w:rFonts w:ascii="Bookman Old Style" w:hAnsi="Bookman Old Style"/>
          <w:b/>
        </w:rPr>
        <w:t>(30 marks)</w:t>
      </w:r>
      <w:r w:rsidRPr="003A0056">
        <w:rPr>
          <w:rFonts w:ascii="Bookman Old Style" w:hAnsi="Bookman Old Style"/>
        </w:rPr>
        <w:t xml:space="preserve"> </w:t>
      </w:r>
    </w:p>
    <w:p w:rsidR="005562F9" w:rsidRPr="005562F9" w:rsidRDefault="005562F9" w:rsidP="0056785E">
      <w:pPr>
        <w:spacing w:line="240" w:lineRule="auto"/>
        <w:rPr>
          <w:rFonts w:ascii="Bookman Old Style" w:hAnsi="Bookman Old Style"/>
          <w:b/>
        </w:rPr>
      </w:pPr>
      <w:r w:rsidRPr="005562F9">
        <w:rPr>
          <w:rFonts w:ascii="Bookman Old Style" w:hAnsi="Bookman Old Style"/>
          <w:b/>
        </w:rPr>
        <w:t>QUESTION TWO</w:t>
      </w:r>
    </w:p>
    <w:p w:rsidR="003A0056" w:rsidRPr="003A0056" w:rsidRDefault="003A0056" w:rsidP="0056785E">
      <w:pPr>
        <w:spacing w:line="240" w:lineRule="auto"/>
        <w:rPr>
          <w:rFonts w:ascii="Bookman Old Style" w:hAnsi="Bookman Old Style"/>
        </w:rPr>
      </w:pPr>
      <w:r w:rsidRPr="003A0056">
        <w:rPr>
          <w:rFonts w:ascii="Bookman Old Style" w:hAnsi="Bookman Old Style"/>
        </w:rPr>
        <w:t xml:space="preserve">The social contract since time immemorial creates governments and spells out their mandates. Discuss critically Thomas Hobbes arguments and </w:t>
      </w:r>
      <w:proofErr w:type="spellStart"/>
      <w:r w:rsidR="00076A3A">
        <w:rPr>
          <w:rFonts w:ascii="Bookman Old Style" w:hAnsi="Bookman Old Style"/>
        </w:rPr>
        <w:t>the</w:t>
      </w:r>
      <w:r w:rsidRPr="003A0056">
        <w:rPr>
          <w:rFonts w:ascii="Bookman Old Style" w:hAnsi="Bookman Old Style"/>
        </w:rPr>
        <w:t>short</w:t>
      </w:r>
      <w:proofErr w:type="spellEnd"/>
      <w:r w:rsidRPr="003A0056">
        <w:rPr>
          <w:rFonts w:ascii="Bookman Old Style" w:hAnsi="Bookman Old Style"/>
        </w:rPr>
        <w:t xml:space="preserve"> comings</w:t>
      </w:r>
      <w:r w:rsidR="00076A3A">
        <w:rPr>
          <w:rFonts w:ascii="Bookman Old Style" w:hAnsi="Bookman Old Style"/>
        </w:rPr>
        <w:t xml:space="preserve"> of his arguments</w:t>
      </w:r>
      <w:r w:rsidR="005562F9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ab/>
        <w:t xml:space="preserve"> </w:t>
      </w:r>
      <w:r w:rsidRPr="009E5D53">
        <w:rPr>
          <w:rFonts w:ascii="Bookman Old Style" w:hAnsi="Bookman Old Style"/>
          <w:b/>
        </w:rPr>
        <w:t>(20 marks)</w:t>
      </w:r>
    </w:p>
    <w:p w:rsidR="005562F9" w:rsidRPr="005562F9" w:rsidRDefault="005562F9" w:rsidP="0056785E">
      <w:pPr>
        <w:spacing w:line="240" w:lineRule="auto"/>
        <w:rPr>
          <w:rFonts w:ascii="Bookman Old Style" w:hAnsi="Bookman Old Style"/>
          <w:b/>
        </w:rPr>
      </w:pPr>
      <w:bookmarkStart w:id="0" w:name="_GoBack"/>
      <w:bookmarkEnd w:id="0"/>
      <w:r w:rsidRPr="005562F9">
        <w:rPr>
          <w:rFonts w:ascii="Bookman Old Style" w:hAnsi="Bookman Old Style"/>
          <w:b/>
        </w:rPr>
        <w:t>QUESTION THREE</w:t>
      </w:r>
    </w:p>
    <w:p w:rsidR="00332173" w:rsidRDefault="00332173" w:rsidP="0056785E">
      <w:pPr>
        <w:spacing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The</w:t>
      </w:r>
      <w:r w:rsidRPr="003A0056">
        <w:rPr>
          <w:rFonts w:ascii="Bookman Old Style" w:hAnsi="Bookman Old Style"/>
        </w:rPr>
        <w:t xml:space="preserve"> President </w:t>
      </w:r>
      <w:r>
        <w:rPr>
          <w:rFonts w:ascii="Bookman Old Style" w:hAnsi="Bookman Old Style"/>
        </w:rPr>
        <w:t>of a country called Generos has assented to a</w:t>
      </w:r>
      <w:r w:rsidRPr="003A0056">
        <w:rPr>
          <w:rFonts w:ascii="Bookman Old Style" w:hAnsi="Bookman Old Style"/>
        </w:rPr>
        <w:t xml:space="preserve"> Law criminalizing homosexuality and lesbianism. Should law interfere with that which is in private domain? Discuss. </w:t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9E5D53">
        <w:rPr>
          <w:rFonts w:ascii="Bookman Old Style" w:hAnsi="Bookman Old Style"/>
        </w:rPr>
        <w:tab/>
      </w:r>
      <w:r w:rsidR="005562F9">
        <w:rPr>
          <w:rFonts w:ascii="Bookman Old Style" w:hAnsi="Bookman Old Style"/>
        </w:rPr>
        <w:t xml:space="preserve">                    </w:t>
      </w:r>
      <w:r w:rsidRPr="009E5D53">
        <w:rPr>
          <w:rFonts w:ascii="Bookman Old Style" w:hAnsi="Bookman Old Style"/>
          <w:b/>
        </w:rPr>
        <w:t>(20 marks)</w:t>
      </w:r>
    </w:p>
    <w:p w:rsidR="005562F9" w:rsidRPr="005562F9" w:rsidRDefault="005562F9" w:rsidP="0056785E">
      <w:pPr>
        <w:spacing w:line="240" w:lineRule="auto"/>
        <w:rPr>
          <w:rFonts w:ascii="Bookman Old Style" w:hAnsi="Bookman Old Style"/>
          <w:b/>
        </w:rPr>
      </w:pPr>
      <w:r w:rsidRPr="005562F9">
        <w:rPr>
          <w:rFonts w:ascii="Bookman Old Style" w:hAnsi="Bookman Old Style"/>
          <w:b/>
        </w:rPr>
        <w:t>QUESTION FOUR</w:t>
      </w:r>
    </w:p>
    <w:p w:rsidR="003A0056" w:rsidRPr="009E5D53" w:rsidRDefault="003A0056" w:rsidP="0056785E">
      <w:pPr>
        <w:spacing w:line="240" w:lineRule="auto"/>
        <w:rPr>
          <w:rFonts w:ascii="Bookman Old Style" w:hAnsi="Bookman Old Style"/>
        </w:rPr>
      </w:pPr>
      <w:r w:rsidRPr="003A0056">
        <w:rPr>
          <w:rFonts w:ascii="Bookman Old Style" w:hAnsi="Bookman Old Style"/>
        </w:rPr>
        <w:t xml:space="preserve">“The feminist jurisprudence has been dismissed as one targeting to eliminate the male species”. Anonymous. Discuss the statement in detail. </w:t>
      </w:r>
      <w:r w:rsidR="005562F9">
        <w:rPr>
          <w:rFonts w:ascii="Bookman Old Style" w:hAnsi="Bookman Old Style"/>
        </w:rPr>
        <w:t xml:space="preserve">      </w:t>
      </w:r>
      <w:r w:rsidRPr="009E5D53">
        <w:rPr>
          <w:rFonts w:ascii="Bookman Old Style" w:hAnsi="Bookman Old Style"/>
          <w:b/>
        </w:rPr>
        <w:t>(20 marks)</w:t>
      </w:r>
    </w:p>
    <w:p w:rsidR="00BF15FD" w:rsidRDefault="00BF15FD" w:rsidP="0056785E">
      <w:pPr>
        <w:spacing w:line="240" w:lineRule="auto"/>
        <w:rPr>
          <w:rFonts w:ascii="Bookman Old Style" w:hAnsi="Bookman Old Style"/>
          <w:b/>
        </w:rPr>
      </w:pPr>
    </w:p>
    <w:p w:rsidR="005562F9" w:rsidRPr="005562F9" w:rsidRDefault="005562F9" w:rsidP="0056785E">
      <w:pPr>
        <w:spacing w:line="240" w:lineRule="auto"/>
        <w:rPr>
          <w:rFonts w:ascii="Bookman Old Style" w:hAnsi="Bookman Old Style"/>
          <w:b/>
        </w:rPr>
      </w:pPr>
      <w:r w:rsidRPr="005562F9">
        <w:rPr>
          <w:rFonts w:ascii="Bookman Old Style" w:hAnsi="Bookman Old Style"/>
          <w:b/>
        </w:rPr>
        <w:t>QUESTION FIVE</w:t>
      </w:r>
    </w:p>
    <w:p w:rsidR="003A0056" w:rsidRPr="003A0056" w:rsidRDefault="003A0056" w:rsidP="0056785E">
      <w:pPr>
        <w:spacing w:line="240" w:lineRule="auto"/>
        <w:rPr>
          <w:rFonts w:ascii="Bookman Old Style" w:hAnsi="Bookman Old Style"/>
        </w:rPr>
      </w:pPr>
      <w:r w:rsidRPr="003A0056">
        <w:rPr>
          <w:rFonts w:ascii="Bookman Old Style" w:hAnsi="Bookman Old Style"/>
        </w:rPr>
        <w:t>Discuss the following and their importance to the development of law:</w:t>
      </w:r>
    </w:p>
    <w:p w:rsidR="003A0056" w:rsidRPr="003A0056" w:rsidRDefault="003A0056" w:rsidP="0056785E">
      <w:pPr>
        <w:spacing w:line="240" w:lineRule="auto"/>
        <w:rPr>
          <w:rFonts w:ascii="Bookman Old Style" w:hAnsi="Bookman Old Style"/>
        </w:rPr>
      </w:pPr>
      <w:r w:rsidRPr="003A0056">
        <w:rPr>
          <w:rFonts w:ascii="Bookman Old Style" w:hAnsi="Bookman Old Style"/>
        </w:rPr>
        <w:t>a) John A</w:t>
      </w:r>
      <w:r w:rsidR="00332173">
        <w:rPr>
          <w:rFonts w:ascii="Bookman Old Style" w:hAnsi="Bookman Old Style"/>
        </w:rPr>
        <w:t xml:space="preserve">ustin </w:t>
      </w:r>
      <w:r w:rsidR="005562F9">
        <w:rPr>
          <w:rFonts w:ascii="Bookman Old Style" w:hAnsi="Bookman Old Style"/>
        </w:rPr>
        <w:t xml:space="preserve">                                                                                </w:t>
      </w:r>
      <w:proofErr w:type="gramStart"/>
      <w:r w:rsidR="005562F9">
        <w:rPr>
          <w:rFonts w:ascii="Bookman Old Style" w:hAnsi="Bookman Old Style"/>
        </w:rPr>
        <w:t xml:space="preserve">   </w:t>
      </w:r>
      <w:r w:rsidR="00332173" w:rsidRPr="009E5D53">
        <w:rPr>
          <w:rFonts w:ascii="Bookman Old Style" w:hAnsi="Bookman Old Style"/>
          <w:b/>
        </w:rPr>
        <w:t>(</w:t>
      </w:r>
      <w:proofErr w:type="gramEnd"/>
      <w:r w:rsidR="00332173" w:rsidRPr="009E5D53">
        <w:rPr>
          <w:rFonts w:ascii="Bookman Old Style" w:hAnsi="Bookman Old Style"/>
          <w:b/>
        </w:rPr>
        <w:t>5 marks</w:t>
      </w:r>
      <w:r w:rsidR="009E5D53">
        <w:rPr>
          <w:rFonts w:ascii="Bookman Old Style" w:hAnsi="Bookman Old Style"/>
          <w:b/>
        </w:rPr>
        <w:t>)</w:t>
      </w:r>
    </w:p>
    <w:p w:rsidR="00332173" w:rsidRPr="009E5D53" w:rsidRDefault="003A0056" w:rsidP="0056785E">
      <w:pPr>
        <w:spacing w:line="240" w:lineRule="auto"/>
        <w:rPr>
          <w:rFonts w:ascii="Bookman Old Style" w:hAnsi="Bookman Old Style"/>
        </w:rPr>
      </w:pPr>
      <w:r w:rsidRPr="003A0056">
        <w:rPr>
          <w:rFonts w:ascii="Bookman Old Style" w:hAnsi="Bookman Old Style"/>
        </w:rPr>
        <w:t xml:space="preserve">b) Marx Weber </w:t>
      </w:r>
      <w:r w:rsidR="005562F9">
        <w:rPr>
          <w:rFonts w:ascii="Bookman Old Style" w:hAnsi="Bookman Old Style"/>
        </w:rPr>
        <w:t xml:space="preserve">                                                                                 </w:t>
      </w:r>
      <w:proofErr w:type="gramStart"/>
      <w:r w:rsidR="005562F9">
        <w:rPr>
          <w:rFonts w:ascii="Bookman Old Style" w:hAnsi="Bookman Old Style"/>
        </w:rPr>
        <w:t xml:space="preserve">   </w:t>
      </w:r>
      <w:r w:rsidR="00332173" w:rsidRPr="009E5D53">
        <w:rPr>
          <w:rFonts w:ascii="Bookman Old Style" w:hAnsi="Bookman Old Style"/>
          <w:b/>
        </w:rPr>
        <w:t>(</w:t>
      </w:r>
      <w:proofErr w:type="gramEnd"/>
      <w:r w:rsidR="00332173" w:rsidRPr="009E5D53">
        <w:rPr>
          <w:rFonts w:ascii="Bookman Old Style" w:hAnsi="Bookman Old Style"/>
          <w:b/>
        </w:rPr>
        <w:t>5marks)</w:t>
      </w:r>
    </w:p>
    <w:p w:rsidR="00332173" w:rsidRDefault="00332173" w:rsidP="0056785E">
      <w:pPr>
        <w:spacing w:line="240" w:lineRule="auto"/>
        <w:rPr>
          <w:rFonts w:ascii="Bookman Old Style" w:hAnsi="Bookman Old Style"/>
        </w:rPr>
      </w:pPr>
      <w:r>
        <w:rPr>
          <w:rFonts w:ascii="Bookman Old Style" w:hAnsi="Bookman Old Style"/>
        </w:rPr>
        <w:t>c)</w:t>
      </w:r>
      <w:r w:rsidR="003A0056" w:rsidRPr="003A0056">
        <w:rPr>
          <w:rFonts w:ascii="Bookman Old Style" w:hAnsi="Bookman Old Style"/>
        </w:rPr>
        <w:t xml:space="preserve"> Hans </w:t>
      </w:r>
      <w:proofErr w:type="spellStart"/>
      <w:r w:rsidR="003A0056" w:rsidRPr="003A0056">
        <w:rPr>
          <w:rFonts w:ascii="Bookman Old Style" w:hAnsi="Bookman Old Style"/>
        </w:rPr>
        <w:t>Kelsen</w:t>
      </w:r>
      <w:proofErr w:type="spellEnd"/>
      <w:r w:rsidR="003A0056" w:rsidRPr="003A0056">
        <w:rPr>
          <w:rFonts w:ascii="Bookman Old Style" w:hAnsi="Bookman Old Style"/>
        </w:rPr>
        <w:t xml:space="preserve"> </w:t>
      </w:r>
      <w:r w:rsidR="005562F9">
        <w:rPr>
          <w:rFonts w:ascii="Bookman Old Style" w:hAnsi="Bookman Old Style"/>
        </w:rPr>
        <w:t xml:space="preserve">                                                                                </w:t>
      </w:r>
      <w:proofErr w:type="gramStart"/>
      <w:r w:rsidR="005562F9">
        <w:rPr>
          <w:rFonts w:ascii="Bookman Old Style" w:hAnsi="Bookman Old Style"/>
        </w:rPr>
        <w:t xml:space="preserve">   </w:t>
      </w:r>
      <w:r w:rsidRPr="009E5D53">
        <w:rPr>
          <w:rFonts w:ascii="Bookman Old Style" w:hAnsi="Bookman Old Style"/>
          <w:b/>
        </w:rPr>
        <w:t>(</w:t>
      </w:r>
      <w:proofErr w:type="gramEnd"/>
      <w:r w:rsidRPr="009E5D53">
        <w:rPr>
          <w:rFonts w:ascii="Bookman Old Style" w:hAnsi="Bookman Old Style"/>
          <w:b/>
        </w:rPr>
        <w:t>5 marks)</w:t>
      </w:r>
    </w:p>
    <w:p w:rsidR="00076A3A" w:rsidRPr="0056785E" w:rsidRDefault="00332173" w:rsidP="0056785E">
      <w:pPr>
        <w:spacing w:line="240" w:lineRule="auto"/>
        <w:rPr>
          <w:rFonts w:ascii="Bookman Old Style" w:hAnsi="Bookman Old Style"/>
          <w:b/>
        </w:rPr>
      </w:pPr>
      <w:r>
        <w:rPr>
          <w:rFonts w:ascii="Bookman Old Style" w:hAnsi="Bookman Old Style"/>
        </w:rPr>
        <w:t xml:space="preserve">d) Karl Marx </w:t>
      </w:r>
      <w:r w:rsidR="005562F9">
        <w:rPr>
          <w:rFonts w:ascii="Bookman Old Style" w:hAnsi="Bookman Old Style"/>
        </w:rPr>
        <w:t xml:space="preserve">                                                                                   </w:t>
      </w:r>
      <w:proofErr w:type="gramStart"/>
      <w:r w:rsidR="005562F9">
        <w:rPr>
          <w:rFonts w:ascii="Bookman Old Style" w:hAnsi="Bookman Old Style"/>
        </w:rPr>
        <w:t xml:space="preserve">   </w:t>
      </w:r>
      <w:r w:rsidRPr="009E5D53">
        <w:rPr>
          <w:rFonts w:ascii="Bookman Old Style" w:hAnsi="Bookman Old Style"/>
          <w:b/>
        </w:rPr>
        <w:t>(</w:t>
      </w:r>
      <w:proofErr w:type="gramEnd"/>
      <w:r w:rsidRPr="009E5D53">
        <w:rPr>
          <w:rFonts w:ascii="Bookman Old Style" w:hAnsi="Bookman Old Style"/>
          <w:b/>
        </w:rPr>
        <w:t>5 marks)</w:t>
      </w:r>
    </w:p>
    <w:sectPr w:rsidR="00076A3A" w:rsidRPr="0056785E" w:rsidSect="007E221A">
      <w:footerReference w:type="default" r:id="rId8"/>
      <w:pgSz w:w="12240" w:h="15840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6B4E" w:rsidRDefault="004C6B4E" w:rsidP="00795FAE">
      <w:pPr>
        <w:spacing w:line="240" w:lineRule="auto"/>
      </w:pPr>
      <w:r>
        <w:separator/>
      </w:r>
    </w:p>
  </w:endnote>
  <w:endnote w:type="continuationSeparator" w:id="0">
    <w:p w:rsidR="004C6B4E" w:rsidRDefault="004C6B4E" w:rsidP="00795FA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1397399254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795FAE" w:rsidRPr="00795FAE" w:rsidRDefault="00795FAE">
            <w:pPr>
              <w:pStyle w:val="Footer"/>
              <w:jc w:val="center"/>
              <w:rPr>
                <w:i/>
              </w:rPr>
            </w:pPr>
            <w:r w:rsidRPr="00795FAE">
              <w:rPr>
                <w:i/>
              </w:rPr>
              <w:t xml:space="preserve">Page </w:t>
            </w:r>
            <w:r w:rsidRPr="00795FAE">
              <w:rPr>
                <w:b/>
                <w:bCs/>
                <w:i/>
              </w:rPr>
              <w:fldChar w:fldCharType="begin"/>
            </w:r>
            <w:r w:rsidRPr="00795FAE">
              <w:rPr>
                <w:b/>
                <w:bCs/>
                <w:i/>
              </w:rPr>
              <w:instrText xml:space="preserve"> PAGE </w:instrText>
            </w:r>
            <w:r w:rsidRPr="00795FAE">
              <w:rPr>
                <w:b/>
                <w:bCs/>
                <w:i/>
              </w:rPr>
              <w:fldChar w:fldCharType="separate"/>
            </w:r>
            <w:r w:rsidR="00BF15FD">
              <w:rPr>
                <w:b/>
                <w:bCs/>
                <w:i/>
                <w:noProof/>
              </w:rPr>
              <w:t>1</w:t>
            </w:r>
            <w:r w:rsidRPr="00795FAE">
              <w:rPr>
                <w:b/>
                <w:bCs/>
                <w:i/>
              </w:rPr>
              <w:fldChar w:fldCharType="end"/>
            </w:r>
            <w:r w:rsidRPr="00795FAE">
              <w:rPr>
                <w:i/>
              </w:rPr>
              <w:t xml:space="preserve"> of </w:t>
            </w:r>
            <w:r w:rsidRPr="00795FAE">
              <w:rPr>
                <w:b/>
                <w:bCs/>
                <w:i/>
              </w:rPr>
              <w:fldChar w:fldCharType="begin"/>
            </w:r>
            <w:r w:rsidRPr="00795FAE">
              <w:rPr>
                <w:b/>
                <w:bCs/>
                <w:i/>
              </w:rPr>
              <w:instrText xml:space="preserve"> NUMPAGES  </w:instrText>
            </w:r>
            <w:r w:rsidRPr="00795FAE">
              <w:rPr>
                <w:b/>
                <w:bCs/>
                <w:i/>
              </w:rPr>
              <w:fldChar w:fldCharType="separate"/>
            </w:r>
            <w:r w:rsidR="00BF15FD">
              <w:rPr>
                <w:b/>
                <w:bCs/>
                <w:i/>
                <w:noProof/>
              </w:rPr>
              <w:t>1</w:t>
            </w:r>
            <w:r w:rsidRPr="00795FAE">
              <w:rPr>
                <w:b/>
                <w:bCs/>
                <w:i/>
              </w:rPr>
              <w:fldChar w:fldCharType="end"/>
            </w:r>
          </w:p>
        </w:sdtContent>
      </w:sdt>
    </w:sdtContent>
  </w:sdt>
  <w:p w:rsidR="00795FAE" w:rsidRDefault="00795F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6B4E" w:rsidRDefault="004C6B4E" w:rsidP="00795FAE">
      <w:pPr>
        <w:spacing w:line="240" w:lineRule="auto"/>
      </w:pPr>
      <w:r>
        <w:separator/>
      </w:r>
    </w:p>
  </w:footnote>
  <w:footnote w:type="continuationSeparator" w:id="0">
    <w:p w:rsidR="004C6B4E" w:rsidRDefault="004C6B4E" w:rsidP="00795FA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53A49"/>
    <w:multiLevelType w:val="hybridMultilevel"/>
    <w:tmpl w:val="AA587130"/>
    <w:lvl w:ilvl="0" w:tplc="B92448AE">
      <w:start w:val="4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0056"/>
    <w:rsid w:val="00076A3A"/>
    <w:rsid w:val="00332173"/>
    <w:rsid w:val="003A0056"/>
    <w:rsid w:val="00482D94"/>
    <w:rsid w:val="004C6B4E"/>
    <w:rsid w:val="004D7331"/>
    <w:rsid w:val="005562F9"/>
    <w:rsid w:val="0056785E"/>
    <w:rsid w:val="00592AFA"/>
    <w:rsid w:val="00766225"/>
    <w:rsid w:val="00795FAE"/>
    <w:rsid w:val="007E221A"/>
    <w:rsid w:val="00861B58"/>
    <w:rsid w:val="009E5D53"/>
    <w:rsid w:val="009E75CF"/>
    <w:rsid w:val="00A14E98"/>
    <w:rsid w:val="00AC1BF4"/>
    <w:rsid w:val="00AD1E05"/>
    <w:rsid w:val="00BF15FD"/>
    <w:rsid w:val="00EA399C"/>
    <w:rsid w:val="00F41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8CC56F"/>
  <w15:docId w15:val="{17F946AC-917C-42DF-86DA-53A740F38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1D2228"/>
        <w:sz w:val="24"/>
        <w:szCs w:val="24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6A3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76A3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6A3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95FA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5FAE"/>
  </w:style>
  <w:style w:type="paragraph" w:styleId="Footer">
    <w:name w:val="footer"/>
    <w:basedOn w:val="Normal"/>
    <w:link w:val="FooterChar"/>
    <w:uiPriority w:val="99"/>
    <w:unhideWhenUsed/>
    <w:rsid w:val="00795FA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5F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8</cp:revision>
  <dcterms:created xsi:type="dcterms:W3CDTF">2025-03-26T17:59:00Z</dcterms:created>
  <dcterms:modified xsi:type="dcterms:W3CDTF">2025-03-27T07:56:00Z</dcterms:modified>
</cp:coreProperties>
</file>