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682408" w14:textId="560711E3" w:rsidR="00C5509C" w:rsidRPr="00C5509C" w:rsidRDefault="00C5509C" w:rsidP="00C5509C">
      <w:pPr>
        <w:ind w:left="7920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 w:rsidRPr="00C5509C">
        <w:rPr>
          <w:rFonts w:ascii="BookmanITC Lt BT" w:hAnsi="BookmanITC Lt BT" w:cs="Times New Roman"/>
          <w:b/>
          <w:i/>
          <w:sz w:val="18"/>
          <w:szCs w:val="18"/>
        </w:rPr>
        <w:t xml:space="preserve">     </w:t>
      </w:r>
      <w:r w:rsidRPr="00C5509C">
        <w:rPr>
          <w:rFonts w:ascii="BookmanITC Lt BT" w:hAnsi="BookmanITC Lt BT" w:cs="Times New Roman"/>
          <w:b/>
          <w:i/>
          <w:sz w:val="18"/>
          <w:szCs w:val="18"/>
          <w:u w:val="single"/>
        </w:rPr>
        <w:t>DLAW 0126</w:t>
      </w:r>
    </w:p>
    <w:p w14:paraId="783B162D" w14:textId="77777777" w:rsidR="00C5509C" w:rsidRPr="000F03CE" w:rsidRDefault="00C5509C" w:rsidP="00C5509C">
      <w:pPr>
        <w:tabs>
          <w:tab w:val="right" w:pos="9360"/>
        </w:tabs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70B5807A" wp14:editId="7E0EAB26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14:paraId="0DCEC34C" w14:textId="77777777" w:rsidR="00C5509C" w:rsidRPr="00372D0C" w:rsidRDefault="00C5509C" w:rsidP="00C5509C">
      <w:pPr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14:paraId="5026F354" w14:textId="77777777" w:rsidR="00C5509C" w:rsidRPr="000F03CE" w:rsidRDefault="00C5509C" w:rsidP="00C5509C">
      <w:pPr>
        <w:tabs>
          <w:tab w:val="center" w:pos="4860"/>
          <w:tab w:val="right" w:pos="972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FIRST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0151CA9E" w14:textId="77777777" w:rsidR="00C5509C" w:rsidRPr="000F03CE" w:rsidRDefault="00C5509C" w:rsidP="00C5509C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DIPLOMA IN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LAW</w:t>
      </w:r>
    </w:p>
    <w:p w14:paraId="39D6AE7F" w14:textId="77777777" w:rsidR="00C5509C" w:rsidRPr="000F03CE" w:rsidRDefault="00C5509C" w:rsidP="00C5509C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14:paraId="7BF10039" w14:textId="77777777" w:rsidR="00C5509C" w:rsidRPr="000F03CE" w:rsidRDefault="00C5509C" w:rsidP="00C5509C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                    </w:t>
      </w:r>
    </w:p>
    <w:p w14:paraId="67A277F3" w14:textId="77777777" w:rsidR="00C5509C" w:rsidRPr="000F03CE" w:rsidRDefault="00C5509C" w:rsidP="00C5509C">
      <w:pPr>
        <w:tabs>
          <w:tab w:val="left" w:pos="528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</w:p>
    <w:p w14:paraId="5EE09F2F" w14:textId="0D01E5C9" w:rsidR="00C5509C" w:rsidRPr="000F03CE" w:rsidRDefault="00C5509C" w:rsidP="00C5509C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</w:rPr>
      </w:pPr>
      <w:r>
        <w:rPr>
          <w:rFonts w:ascii="BookmanITC Lt BT" w:hAnsi="BookmanITC Lt BT" w:cs="Times New Roman"/>
          <w:b/>
          <w:sz w:val="24"/>
          <w:u w:val="single"/>
        </w:rPr>
        <w:t>DLAW 0126</w:t>
      </w:r>
      <w:r w:rsidRPr="000F03CE">
        <w:rPr>
          <w:rFonts w:ascii="BookmanITC Lt BT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hAnsi="BookmanITC Lt BT" w:cs="Times New Roman"/>
          <w:b/>
          <w:sz w:val="24"/>
          <w:u w:val="single"/>
        </w:rPr>
        <w:t>LAW OF EVIDENCE</w:t>
      </w:r>
    </w:p>
    <w:p w14:paraId="6A47BC37" w14:textId="77777777" w:rsidR="00C5509C" w:rsidRPr="000F03CE" w:rsidRDefault="00C5509C" w:rsidP="00C5509C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u w:val="single"/>
        </w:rPr>
      </w:pPr>
    </w:p>
    <w:p w14:paraId="5D0C8AA2" w14:textId="77777777" w:rsidR="00C5509C" w:rsidRDefault="00C5509C" w:rsidP="00C5509C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 w:cs="Times New Roman"/>
          <w:b/>
          <w:sz w:val="24"/>
          <w:szCs w:val="24"/>
        </w:rPr>
        <w:t>1 S2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TIME:   2 HOURS</w:t>
      </w:r>
    </w:p>
    <w:p w14:paraId="452F3DF8" w14:textId="77777777" w:rsidR="00C5509C" w:rsidRPr="000F03CE" w:rsidRDefault="00C5509C" w:rsidP="00C5509C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40693A1F" w14:textId="26189D39" w:rsidR="00C5509C" w:rsidRPr="000F03CE" w:rsidRDefault="007200EE" w:rsidP="00C5509C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 w:cs="Times New Roman"/>
          <w:b/>
          <w:sz w:val="24"/>
          <w:szCs w:val="24"/>
        </w:rPr>
        <w:t>DAY: THUR</w:t>
      </w:r>
      <w:r w:rsidR="00C5509C">
        <w:rPr>
          <w:rFonts w:ascii="BookmanITC Lt BT" w:hAnsi="BookmanITC Lt BT" w:cs="Times New Roman"/>
          <w:b/>
          <w:sz w:val="24"/>
          <w:szCs w:val="24"/>
        </w:rPr>
        <w:t>SDAY, 12.00 –</w:t>
      </w:r>
      <w:r>
        <w:rPr>
          <w:rFonts w:ascii="BookmanITC Lt BT" w:hAnsi="BookmanITC Lt BT" w:cs="Times New Roman"/>
          <w:b/>
          <w:sz w:val="24"/>
          <w:szCs w:val="24"/>
        </w:rPr>
        <w:t xml:space="preserve"> 2.00 P M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         DATE: </w:t>
      </w:r>
      <w:r w:rsidR="00B35729">
        <w:rPr>
          <w:rFonts w:ascii="BookmanITC Lt BT" w:hAnsi="BookmanITC Lt BT" w:cs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ascii="BookmanITC Lt BT" w:hAnsi="BookmanITC Lt BT" w:cs="Times New Roman"/>
          <w:b/>
          <w:sz w:val="24"/>
          <w:szCs w:val="24"/>
        </w:rPr>
        <w:t>17</w:t>
      </w:r>
      <w:r w:rsidR="00B35729">
        <w:rPr>
          <w:rFonts w:ascii="BookmanITC Lt BT" w:hAnsi="BookmanITC Lt BT" w:cs="Times New Roman"/>
          <w:b/>
          <w:sz w:val="24"/>
          <w:szCs w:val="24"/>
        </w:rPr>
        <w:t>/04</w:t>
      </w:r>
      <w:r w:rsidR="00C5509C">
        <w:rPr>
          <w:rFonts w:ascii="BookmanITC Lt BT" w:hAnsi="BookmanITC Lt BT" w:cs="Times New Roman"/>
          <w:b/>
          <w:sz w:val="24"/>
          <w:szCs w:val="24"/>
        </w:rPr>
        <w:t>/2025</w:t>
      </w:r>
    </w:p>
    <w:p w14:paraId="1FE787BD" w14:textId="6AB8B54E" w:rsidR="00C5509C" w:rsidRPr="000F03CE" w:rsidRDefault="00C5509C" w:rsidP="00C5509C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1" distB="4294967291" distL="114300" distR="114300" simplePos="0" relativeHeight="251658240" behindDoc="0" locked="0" layoutInCell="1" allowOverlap="1" wp14:anchorId="343D3006" wp14:editId="2C1CDF8C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4B80D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8240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104F1449" w14:textId="77777777" w:rsidR="00C5509C" w:rsidRPr="000F03CE" w:rsidRDefault="00C5509C" w:rsidP="00C5509C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14:paraId="44C9F7F4" w14:textId="77777777" w:rsidR="00C5509C" w:rsidRPr="000F03CE" w:rsidRDefault="00C5509C" w:rsidP="00C5509C">
      <w:pPr>
        <w:numPr>
          <w:ilvl w:val="0"/>
          <w:numId w:val="7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14:paraId="133A37C4" w14:textId="77777777" w:rsidR="00C5509C" w:rsidRDefault="00C5509C" w:rsidP="00C5509C">
      <w:pPr>
        <w:numPr>
          <w:ilvl w:val="0"/>
          <w:numId w:val="7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14:paraId="3B7A11CD" w14:textId="77777777" w:rsidR="00C5509C" w:rsidRPr="00D14A98" w:rsidRDefault="00C5509C" w:rsidP="00C5509C">
      <w:p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14:paraId="5509B6C5" w14:textId="77777777" w:rsidR="00C5509C" w:rsidRPr="00D14A98" w:rsidRDefault="00C5509C" w:rsidP="00C5509C">
      <w:p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14:paraId="15835920" w14:textId="77777777" w:rsidR="0033791F" w:rsidRDefault="0033791F" w:rsidP="00BC43A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</w:p>
    <w:p w14:paraId="6E110961" w14:textId="089E7620" w:rsidR="00BC43AE" w:rsidRPr="00C5509C" w:rsidRDefault="00BC43AE" w:rsidP="00BC43AE">
      <w:pPr>
        <w:spacing w:after="0" w:line="240" w:lineRule="auto"/>
        <w:rPr>
          <w:rFonts w:ascii="Bookman Old Style" w:hAnsi="Bookman Old Style"/>
          <w:b/>
          <w:sz w:val="24"/>
          <w:szCs w:val="24"/>
        </w:rPr>
      </w:pPr>
      <w:r w:rsidRPr="00C5509C">
        <w:rPr>
          <w:rFonts w:ascii="Bookman Old Style" w:hAnsi="Bookman Old Style"/>
          <w:b/>
          <w:sz w:val="24"/>
          <w:szCs w:val="24"/>
        </w:rPr>
        <w:t>QUESTION ONE</w:t>
      </w:r>
      <w:r w:rsidR="00A94C53">
        <w:rPr>
          <w:rFonts w:ascii="Bookman Old Style" w:hAnsi="Bookman Old Style"/>
          <w:b/>
          <w:sz w:val="24"/>
          <w:szCs w:val="24"/>
        </w:rPr>
        <w:t xml:space="preserve"> COMPULSORY </w:t>
      </w:r>
      <w:r w:rsidR="00C5509C">
        <w:rPr>
          <w:rFonts w:ascii="Bookman Old Style" w:hAnsi="Bookman Old Style"/>
          <w:b/>
          <w:sz w:val="24"/>
          <w:szCs w:val="24"/>
        </w:rPr>
        <w:t>(30 MARKS)</w:t>
      </w:r>
    </w:p>
    <w:p w14:paraId="1EA1BA10" w14:textId="77777777" w:rsidR="00BC43AE" w:rsidRPr="00170B81" w:rsidRDefault="00BC43AE" w:rsidP="00BC43AE">
      <w:pPr>
        <w:spacing w:after="0" w:line="240" w:lineRule="auto"/>
        <w:rPr>
          <w:rFonts w:ascii="Bookman Old Style" w:hAnsi="Bookman Old Style"/>
          <w:sz w:val="24"/>
          <w:szCs w:val="24"/>
          <w:u w:val="single"/>
        </w:rPr>
      </w:pPr>
    </w:p>
    <w:p w14:paraId="73FFE118" w14:textId="411D59E1" w:rsidR="00E571AE" w:rsidRPr="00A94C53" w:rsidRDefault="00E571AE" w:rsidP="00A94C53">
      <w:pPr>
        <w:pStyle w:val="ListParagraph"/>
        <w:numPr>
          <w:ilvl w:val="0"/>
          <w:numId w:val="8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A94C53">
        <w:rPr>
          <w:rFonts w:ascii="Bookman Old Style" w:hAnsi="Bookman Old Style" w:cs="Times New Roman"/>
          <w:sz w:val="24"/>
          <w:szCs w:val="24"/>
        </w:rPr>
        <w:t xml:space="preserve">Write short explanatory notes </w:t>
      </w:r>
      <w:r w:rsidRPr="00A94C53">
        <w:rPr>
          <w:rFonts w:ascii="Bookman Old Style" w:hAnsi="Bookman Old Style" w:cs="Times New Roman"/>
          <w:b/>
          <w:bCs/>
          <w:sz w:val="24"/>
          <w:szCs w:val="24"/>
        </w:rPr>
        <w:t>ON ANY FOUR</w:t>
      </w:r>
      <w:r w:rsidRPr="00A94C53">
        <w:rPr>
          <w:rFonts w:ascii="Bookman Old Style" w:hAnsi="Bookman Old Style" w:cs="Times New Roman"/>
          <w:sz w:val="24"/>
          <w:szCs w:val="24"/>
        </w:rPr>
        <w:t xml:space="preserve"> of the following:</w:t>
      </w:r>
    </w:p>
    <w:p w14:paraId="22BEEB81" w14:textId="77777777" w:rsidR="00290025" w:rsidRDefault="00290025" w:rsidP="00290025">
      <w:pPr>
        <w:pStyle w:val="ListParagraph"/>
        <w:jc w:val="both"/>
        <w:rPr>
          <w:rFonts w:ascii="Bookman Old Style" w:hAnsi="Bookman Old Style" w:cs="Times New Roman"/>
          <w:sz w:val="24"/>
          <w:szCs w:val="24"/>
        </w:rPr>
      </w:pPr>
    </w:p>
    <w:p w14:paraId="46C6C036" w14:textId="0F014297" w:rsidR="001A3725" w:rsidRPr="007200EE" w:rsidRDefault="00E571AE" w:rsidP="007200EE">
      <w:pPr>
        <w:pStyle w:val="ListParagraph"/>
        <w:numPr>
          <w:ilvl w:val="0"/>
          <w:numId w:val="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7200EE">
        <w:rPr>
          <w:rFonts w:ascii="Bookman Old Style" w:hAnsi="Bookman Old Style" w:cs="Times New Roman"/>
          <w:sz w:val="24"/>
          <w:szCs w:val="24"/>
        </w:rPr>
        <w:t xml:space="preserve">Documentary evidence </w:t>
      </w:r>
      <w:r w:rsidR="00290025" w:rsidRPr="007200EE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</w:t>
      </w:r>
      <w:proofErr w:type="gramStart"/>
      <w:r w:rsidR="00290025" w:rsidRPr="007200EE">
        <w:rPr>
          <w:rFonts w:ascii="Bookman Old Style" w:hAnsi="Bookman Old Style" w:cs="Times New Roman"/>
          <w:sz w:val="24"/>
          <w:szCs w:val="24"/>
        </w:rPr>
        <w:t xml:space="preserve"> </w:t>
      </w:r>
      <w:r w:rsidR="00F06C40" w:rsidRPr="007200EE">
        <w:rPr>
          <w:rFonts w:ascii="Bookman Old Style" w:hAnsi="Bookman Old Style" w:cs="Times New Roman"/>
          <w:sz w:val="24"/>
          <w:szCs w:val="24"/>
        </w:rPr>
        <w:t xml:space="preserve"> </w:t>
      </w:r>
      <w:r w:rsidR="007200EE">
        <w:rPr>
          <w:rFonts w:ascii="Bookman Old Style" w:hAnsi="Bookman Old Style" w:cs="Times New Roman"/>
          <w:sz w:val="24"/>
          <w:szCs w:val="24"/>
        </w:rPr>
        <w:t xml:space="preserve"> </w:t>
      </w:r>
      <w:r w:rsidRPr="007200EE">
        <w:rPr>
          <w:rFonts w:ascii="Bookman Old Style" w:hAnsi="Bookman Old Style" w:cs="Times New Roman"/>
          <w:b/>
          <w:bCs/>
          <w:sz w:val="24"/>
          <w:szCs w:val="24"/>
        </w:rPr>
        <w:t>(</w:t>
      </w:r>
      <w:proofErr w:type="gramEnd"/>
      <w:r w:rsidRPr="007200EE">
        <w:rPr>
          <w:rFonts w:ascii="Bookman Old Style" w:hAnsi="Bookman Old Style" w:cs="Times New Roman"/>
          <w:b/>
          <w:bCs/>
          <w:sz w:val="24"/>
          <w:szCs w:val="24"/>
        </w:rPr>
        <w:t>5 marks)</w:t>
      </w:r>
    </w:p>
    <w:p w14:paraId="449816AA" w14:textId="0DEF79CB" w:rsidR="001A3725" w:rsidRPr="001A3725" w:rsidRDefault="00CD2417" w:rsidP="001A3725">
      <w:pPr>
        <w:pStyle w:val="ListParagraph"/>
        <w:numPr>
          <w:ilvl w:val="0"/>
          <w:numId w:val="5"/>
        </w:numPr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Hearsay evidence</w:t>
      </w:r>
      <w:r w:rsidR="00F06C40" w:rsidRPr="001A3725">
        <w:rPr>
          <w:rFonts w:ascii="Bookman Old Style" w:hAnsi="Bookman Old Style" w:cs="Times New Roman"/>
          <w:sz w:val="24"/>
          <w:szCs w:val="24"/>
        </w:rPr>
        <w:t xml:space="preserve">                  </w:t>
      </w:r>
      <w:r w:rsidR="00290025" w:rsidRPr="001A3725">
        <w:rPr>
          <w:rFonts w:ascii="Bookman Old Style" w:hAnsi="Bookman Old Style" w:cs="Times New Roman"/>
          <w:sz w:val="24"/>
          <w:szCs w:val="24"/>
        </w:rPr>
        <w:t xml:space="preserve">                                            </w:t>
      </w:r>
      <w:proofErr w:type="gramStart"/>
      <w:r w:rsidR="00290025" w:rsidRPr="001A3725">
        <w:rPr>
          <w:rFonts w:ascii="Bookman Old Style" w:hAnsi="Bookman Old Style" w:cs="Times New Roman"/>
          <w:sz w:val="24"/>
          <w:szCs w:val="24"/>
        </w:rPr>
        <w:t xml:space="preserve">   </w:t>
      </w:r>
      <w:r w:rsidR="00E571AE" w:rsidRPr="001A3725">
        <w:rPr>
          <w:rFonts w:ascii="Bookman Old Style" w:hAnsi="Bookman Old Style" w:cs="Times New Roman"/>
          <w:b/>
          <w:bCs/>
          <w:sz w:val="24"/>
          <w:szCs w:val="24"/>
        </w:rPr>
        <w:t>(</w:t>
      </w:r>
      <w:proofErr w:type="gramEnd"/>
      <w:r w:rsidR="00E571AE" w:rsidRPr="001A3725">
        <w:rPr>
          <w:rFonts w:ascii="Bookman Old Style" w:hAnsi="Bookman Old Style" w:cs="Times New Roman"/>
          <w:b/>
          <w:bCs/>
          <w:sz w:val="24"/>
          <w:szCs w:val="24"/>
        </w:rPr>
        <w:t>5 marks</w:t>
      </w:r>
      <w:r w:rsidR="001A3725">
        <w:rPr>
          <w:rFonts w:ascii="Bookman Old Style" w:hAnsi="Bookman Old Style" w:cs="Times New Roman"/>
          <w:b/>
          <w:bCs/>
          <w:sz w:val="24"/>
          <w:szCs w:val="24"/>
        </w:rPr>
        <w:t>)</w:t>
      </w:r>
    </w:p>
    <w:p w14:paraId="127AE3FA" w14:textId="77777777" w:rsidR="001A3725" w:rsidRPr="001A3725" w:rsidRDefault="00F06C40" w:rsidP="001A3725">
      <w:pPr>
        <w:pStyle w:val="ListParagraph"/>
        <w:numPr>
          <w:ilvl w:val="0"/>
          <w:numId w:val="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1A3725">
        <w:rPr>
          <w:rFonts w:ascii="Bookman Old Style" w:hAnsi="Bookman Old Style" w:cs="Times New Roman"/>
          <w:sz w:val="24"/>
          <w:szCs w:val="24"/>
        </w:rPr>
        <w:t>Circumstantial evidence</w:t>
      </w:r>
      <w:r w:rsidR="00290025" w:rsidRPr="001A3725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</w:t>
      </w:r>
      <w:r w:rsidR="00E571AE" w:rsidRPr="001A3725">
        <w:rPr>
          <w:rFonts w:ascii="Bookman Old Style" w:hAnsi="Bookman Old Style" w:cs="Times New Roman"/>
          <w:b/>
          <w:bCs/>
          <w:sz w:val="24"/>
          <w:szCs w:val="24"/>
        </w:rPr>
        <w:t>(5 marks)</w:t>
      </w:r>
    </w:p>
    <w:p w14:paraId="4CE72A9D" w14:textId="77777777" w:rsidR="001A3725" w:rsidRPr="001A3725" w:rsidRDefault="00F06C40" w:rsidP="001A3725">
      <w:pPr>
        <w:pStyle w:val="ListParagraph"/>
        <w:numPr>
          <w:ilvl w:val="0"/>
          <w:numId w:val="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1A3725">
        <w:rPr>
          <w:rFonts w:ascii="Bookman Old Style" w:hAnsi="Bookman Old Style" w:cs="Times New Roman"/>
          <w:sz w:val="24"/>
          <w:szCs w:val="24"/>
        </w:rPr>
        <w:t>Similar fact evidence</w:t>
      </w:r>
      <w:r w:rsidR="00290025" w:rsidRPr="001A3725">
        <w:rPr>
          <w:rFonts w:ascii="Bookman Old Style" w:hAnsi="Bookman Old Style" w:cs="Times New Roman"/>
          <w:sz w:val="24"/>
          <w:szCs w:val="24"/>
        </w:rPr>
        <w:t xml:space="preserve">                                        </w:t>
      </w:r>
      <w:r w:rsidRPr="001A3725">
        <w:rPr>
          <w:rFonts w:ascii="Bookman Old Style" w:hAnsi="Bookman Old Style" w:cs="Times New Roman"/>
          <w:sz w:val="24"/>
          <w:szCs w:val="24"/>
        </w:rPr>
        <w:t xml:space="preserve">                    </w:t>
      </w:r>
      <w:r w:rsidR="00290025" w:rsidRPr="001A3725">
        <w:rPr>
          <w:rFonts w:ascii="Bookman Old Style" w:hAnsi="Bookman Old Style" w:cs="Times New Roman"/>
          <w:b/>
          <w:bCs/>
          <w:sz w:val="24"/>
          <w:szCs w:val="24"/>
        </w:rPr>
        <w:t>(</w:t>
      </w:r>
      <w:r w:rsidR="00E571AE" w:rsidRPr="001A3725">
        <w:rPr>
          <w:rFonts w:ascii="Bookman Old Style" w:hAnsi="Bookman Old Style" w:cs="Times New Roman"/>
          <w:b/>
          <w:bCs/>
          <w:sz w:val="24"/>
          <w:szCs w:val="24"/>
        </w:rPr>
        <w:t>5 marks)</w:t>
      </w:r>
    </w:p>
    <w:p w14:paraId="677BF2DD" w14:textId="77777777" w:rsidR="001A3725" w:rsidRDefault="001A3725" w:rsidP="001A3725">
      <w:pPr>
        <w:pStyle w:val="ListParagraph"/>
        <w:numPr>
          <w:ilvl w:val="0"/>
          <w:numId w:val="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1A3725">
        <w:rPr>
          <w:rFonts w:ascii="Bookman Old Style" w:hAnsi="Bookman Old Style" w:cs="Times New Roman"/>
          <w:sz w:val="24"/>
          <w:szCs w:val="24"/>
        </w:rPr>
        <w:t>Res Gestae</w:t>
      </w:r>
      <w:r w:rsidR="00290025" w:rsidRPr="001A3725">
        <w:rPr>
          <w:rFonts w:ascii="Bookman Old Style" w:hAnsi="Bookman Old Style" w:cs="Times New Roman"/>
          <w:sz w:val="24"/>
          <w:szCs w:val="24"/>
        </w:rPr>
        <w:t xml:space="preserve">                   </w:t>
      </w:r>
      <w:r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</w:t>
      </w:r>
      <w:r w:rsidR="00E571AE" w:rsidRPr="001A3725">
        <w:rPr>
          <w:rFonts w:ascii="Bookman Old Style" w:hAnsi="Bookman Old Style" w:cs="Times New Roman"/>
          <w:b/>
          <w:bCs/>
          <w:sz w:val="24"/>
          <w:szCs w:val="24"/>
        </w:rPr>
        <w:t>(5 marks)</w:t>
      </w:r>
    </w:p>
    <w:p w14:paraId="3D6BB9FA" w14:textId="34696B95" w:rsidR="00BC43AE" w:rsidRPr="001A3725" w:rsidRDefault="00E571AE" w:rsidP="001A3725">
      <w:pPr>
        <w:pStyle w:val="ListParagraph"/>
        <w:numPr>
          <w:ilvl w:val="0"/>
          <w:numId w:val="5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1A3725">
        <w:rPr>
          <w:rFonts w:ascii="Bookman Old Style" w:hAnsi="Bookman Old Style" w:cs="Times New Roman"/>
          <w:sz w:val="24"/>
          <w:szCs w:val="24"/>
        </w:rPr>
        <w:t xml:space="preserve">Fact-in-issue </w:t>
      </w:r>
      <w:r w:rsidR="00290025" w:rsidRPr="001A3725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</w:t>
      </w:r>
      <w:r w:rsidRPr="001A3725">
        <w:rPr>
          <w:rFonts w:ascii="Bookman Old Style" w:hAnsi="Bookman Old Style" w:cs="Times New Roman"/>
          <w:b/>
          <w:bCs/>
          <w:sz w:val="24"/>
          <w:szCs w:val="24"/>
        </w:rPr>
        <w:t>(5 marks</w:t>
      </w:r>
      <w:r w:rsidRPr="001A3725">
        <w:rPr>
          <w:rFonts w:ascii="Bookman Old Style" w:hAnsi="Bookman Old Style" w:cs="Times New Roman"/>
          <w:sz w:val="24"/>
          <w:szCs w:val="24"/>
        </w:rPr>
        <w:t>)</w:t>
      </w:r>
      <w:r w:rsidR="00BC43AE" w:rsidRPr="001A3725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68CA6E34" w14:textId="77777777" w:rsidR="00BC43AE" w:rsidRPr="00170B81" w:rsidRDefault="00BC43AE" w:rsidP="00290025">
      <w:pPr>
        <w:pStyle w:val="ListParagraph"/>
        <w:jc w:val="both"/>
        <w:rPr>
          <w:rFonts w:ascii="Bookman Old Style" w:hAnsi="Bookman Old Style" w:cs="Times New Roman"/>
          <w:sz w:val="24"/>
          <w:szCs w:val="24"/>
        </w:rPr>
      </w:pPr>
    </w:p>
    <w:p w14:paraId="5384CBC9" w14:textId="77777777" w:rsidR="00BC43AE" w:rsidRPr="007200EE" w:rsidRDefault="00BC43AE" w:rsidP="00BC43AE">
      <w:pPr>
        <w:rPr>
          <w:rFonts w:ascii="Bookman Old Style" w:hAnsi="Bookman Old Style" w:cs="Times New Roman"/>
          <w:b/>
          <w:sz w:val="24"/>
          <w:szCs w:val="24"/>
        </w:rPr>
      </w:pPr>
      <w:r w:rsidRPr="007200EE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14:paraId="706B1A2C" w14:textId="50858DB4" w:rsidR="00BC43AE" w:rsidRPr="007200EE" w:rsidRDefault="007F26D4" w:rsidP="007200EE">
      <w:pPr>
        <w:jc w:val="both"/>
        <w:rPr>
          <w:rFonts w:ascii="Bookman Old Style" w:hAnsi="Bookman Old Style" w:cs="Times New Roman"/>
          <w:sz w:val="24"/>
          <w:szCs w:val="24"/>
        </w:rPr>
      </w:pPr>
      <w:r w:rsidRPr="007200EE">
        <w:rPr>
          <w:rFonts w:ascii="Bookman Old Style" w:hAnsi="Bookman Old Style" w:cs="Times New Roman"/>
          <w:sz w:val="24"/>
          <w:szCs w:val="24"/>
        </w:rPr>
        <w:t>Generally,</w:t>
      </w:r>
      <w:r w:rsidR="002D3E80" w:rsidRPr="007200EE">
        <w:rPr>
          <w:rFonts w:ascii="Bookman Old Style" w:hAnsi="Bookman Old Style" w:cs="Times New Roman"/>
          <w:sz w:val="24"/>
          <w:szCs w:val="24"/>
        </w:rPr>
        <w:t xml:space="preserve"> </w:t>
      </w:r>
      <w:r w:rsidR="009237FE" w:rsidRPr="007200EE">
        <w:rPr>
          <w:rFonts w:ascii="Bookman Old Style" w:hAnsi="Bookman Old Style" w:cs="Times New Roman"/>
          <w:sz w:val="24"/>
          <w:szCs w:val="24"/>
        </w:rPr>
        <w:t xml:space="preserve">evidence of opinion is inadmissible, however expert opinion </w:t>
      </w:r>
      <w:r w:rsidR="009B5E54" w:rsidRPr="007200EE">
        <w:rPr>
          <w:rFonts w:ascii="Bookman Old Style" w:hAnsi="Bookman Old Style" w:cs="Times New Roman"/>
          <w:sz w:val="24"/>
          <w:szCs w:val="24"/>
        </w:rPr>
        <w:t xml:space="preserve">and non – expert admissible opinion </w:t>
      </w:r>
      <w:r w:rsidR="009237FE" w:rsidRPr="007200EE">
        <w:rPr>
          <w:rFonts w:ascii="Bookman Old Style" w:hAnsi="Bookman Old Style" w:cs="Times New Roman"/>
          <w:sz w:val="24"/>
          <w:szCs w:val="24"/>
        </w:rPr>
        <w:t xml:space="preserve">may be </w:t>
      </w:r>
      <w:r w:rsidR="009B5E54" w:rsidRPr="007200EE">
        <w:rPr>
          <w:rFonts w:ascii="Bookman Old Style" w:hAnsi="Bookman Old Style" w:cs="Times New Roman"/>
          <w:sz w:val="24"/>
          <w:szCs w:val="24"/>
        </w:rPr>
        <w:t xml:space="preserve">sparingly </w:t>
      </w:r>
      <w:r w:rsidR="009237FE" w:rsidRPr="007200EE">
        <w:rPr>
          <w:rFonts w:ascii="Bookman Old Style" w:hAnsi="Bookman Old Style" w:cs="Times New Roman"/>
          <w:sz w:val="24"/>
          <w:szCs w:val="24"/>
        </w:rPr>
        <w:t>admissible</w:t>
      </w:r>
      <w:r w:rsidR="009B5E54" w:rsidRPr="007200EE">
        <w:rPr>
          <w:rFonts w:ascii="Bookman Old Style" w:hAnsi="Bookman Old Style" w:cs="Times New Roman"/>
          <w:sz w:val="24"/>
          <w:szCs w:val="24"/>
        </w:rPr>
        <w:t>. D</w:t>
      </w:r>
      <w:r w:rsidR="009237FE" w:rsidRPr="007200EE">
        <w:rPr>
          <w:rFonts w:ascii="Bookman Old Style" w:hAnsi="Bookman Old Style" w:cs="Times New Roman"/>
          <w:sz w:val="24"/>
          <w:szCs w:val="24"/>
        </w:rPr>
        <w:t xml:space="preserve">iscuss </w:t>
      </w:r>
      <w:r w:rsidR="009B5E54" w:rsidRPr="007200EE">
        <w:rPr>
          <w:rFonts w:ascii="Bookman Old Style" w:hAnsi="Bookman Old Style" w:cs="Times New Roman"/>
          <w:sz w:val="24"/>
          <w:szCs w:val="24"/>
        </w:rPr>
        <w:t xml:space="preserve">the above statement noting to </w:t>
      </w:r>
      <w:r w:rsidR="009237FE" w:rsidRPr="007200EE">
        <w:rPr>
          <w:rFonts w:ascii="Bookman Old Style" w:hAnsi="Bookman Old Style" w:cs="Times New Roman"/>
          <w:sz w:val="24"/>
          <w:szCs w:val="24"/>
        </w:rPr>
        <w:t>identify the various categories of expert</w:t>
      </w:r>
      <w:r w:rsidR="00886022" w:rsidRPr="007200EE">
        <w:rPr>
          <w:rFonts w:ascii="Bookman Old Style" w:hAnsi="Bookman Old Style" w:cs="Times New Roman"/>
          <w:sz w:val="24"/>
          <w:szCs w:val="24"/>
        </w:rPr>
        <w:t xml:space="preserve"> opinion that </w:t>
      </w:r>
      <w:r w:rsidR="009237FE" w:rsidRPr="007200EE">
        <w:rPr>
          <w:rFonts w:ascii="Bookman Old Style" w:hAnsi="Bookman Old Style" w:cs="Times New Roman"/>
          <w:sz w:val="24"/>
          <w:szCs w:val="24"/>
        </w:rPr>
        <w:t xml:space="preserve">is admissible.  </w:t>
      </w:r>
      <w:r w:rsidR="007200EE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</w:t>
      </w:r>
      <w:r w:rsidR="009237FE" w:rsidRPr="007200EE">
        <w:rPr>
          <w:rFonts w:ascii="Bookman Old Style" w:hAnsi="Bookman Old Style" w:cs="Times New Roman"/>
          <w:sz w:val="24"/>
          <w:szCs w:val="24"/>
        </w:rPr>
        <w:t>(</w:t>
      </w:r>
      <w:r w:rsidR="009237FE" w:rsidRPr="007200EE">
        <w:rPr>
          <w:rFonts w:ascii="Bookman Old Style" w:hAnsi="Bookman Old Style" w:cs="Times New Roman"/>
          <w:b/>
          <w:i/>
          <w:sz w:val="24"/>
          <w:szCs w:val="24"/>
        </w:rPr>
        <w:t>20 m</w:t>
      </w:r>
      <w:r w:rsidR="007200EE">
        <w:rPr>
          <w:rFonts w:ascii="Bookman Old Style" w:hAnsi="Bookman Old Style" w:cs="Times New Roman"/>
          <w:b/>
          <w:i/>
          <w:sz w:val="24"/>
          <w:szCs w:val="24"/>
        </w:rPr>
        <w:t>ar</w:t>
      </w:r>
      <w:r w:rsidR="009237FE" w:rsidRPr="007200EE">
        <w:rPr>
          <w:rFonts w:ascii="Bookman Old Style" w:hAnsi="Bookman Old Style" w:cs="Times New Roman"/>
          <w:b/>
          <w:i/>
          <w:sz w:val="24"/>
          <w:szCs w:val="24"/>
        </w:rPr>
        <w:t>ks</w:t>
      </w:r>
      <w:r w:rsidR="009237FE" w:rsidRPr="007200EE">
        <w:rPr>
          <w:rFonts w:ascii="Bookman Old Style" w:hAnsi="Bookman Old Style" w:cs="Times New Roman"/>
          <w:sz w:val="24"/>
          <w:szCs w:val="24"/>
        </w:rPr>
        <w:t>)</w:t>
      </w:r>
    </w:p>
    <w:p w14:paraId="2DC58DF3" w14:textId="77777777" w:rsidR="009237FE" w:rsidRDefault="009237FE" w:rsidP="009237FE">
      <w:pPr>
        <w:jc w:val="both"/>
        <w:rPr>
          <w:rFonts w:ascii="Bookman Old Style" w:hAnsi="Bookman Old Style" w:cs="Times New Roman"/>
          <w:b/>
          <w:sz w:val="24"/>
          <w:szCs w:val="24"/>
          <w:u w:val="single"/>
        </w:rPr>
      </w:pPr>
    </w:p>
    <w:p w14:paraId="43DFE324" w14:textId="77777777" w:rsidR="009237FE" w:rsidRDefault="009237FE" w:rsidP="009237FE">
      <w:pPr>
        <w:jc w:val="both"/>
        <w:rPr>
          <w:rFonts w:ascii="Bookman Old Style" w:hAnsi="Bookman Old Style" w:cs="Times New Roman"/>
          <w:b/>
          <w:sz w:val="24"/>
          <w:szCs w:val="24"/>
          <w:u w:val="single"/>
        </w:rPr>
      </w:pPr>
    </w:p>
    <w:p w14:paraId="14A1757B" w14:textId="77E3745A" w:rsidR="00BC43AE" w:rsidRPr="007200EE" w:rsidRDefault="007200EE" w:rsidP="009237FE">
      <w:pPr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14:paraId="1124BE36" w14:textId="05587708" w:rsidR="00BC43AE" w:rsidRPr="00170B81" w:rsidRDefault="00886022" w:rsidP="007200EE">
      <w:pPr>
        <w:rPr>
          <w:rFonts w:ascii="Bookman Old Style" w:hAnsi="Bookman Old Style" w:cs="Times New Roman"/>
          <w:b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Discuss hearsay evidence noting to highlight </w:t>
      </w:r>
      <w:r w:rsidR="00DF1FB3">
        <w:rPr>
          <w:rFonts w:ascii="Bookman Old Style" w:hAnsi="Bookman Old Style" w:cs="Times New Roman"/>
          <w:sz w:val="24"/>
          <w:szCs w:val="24"/>
        </w:rPr>
        <w:t xml:space="preserve">five categories of hearsay evidence that is </w:t>
      </w:r>
      <w:r>
        <w:rPr>
          <w:rFonts w:ascii="Bookman Old Style" w:hAnsi="Bookman Old Style" w:cs="Times New Roman"/>
          <w:sz w:val="24"/>
          <w:szCs w:val="24"/>
        </w:rPr>
        <w:t>exe</w:t>
      </w:r>
      <w:r w:rsidR="00DF1FB3">
        <w:rPr>
          <w:rFonts w:ascii="Bookman Old Style" w:hAnsi="Bookman Old Style" w:cs="Times New Roman"/>
          <w:sz w:val="24"/>
          <w:szCs w:val="24"/>
        </w:rPr>
        <w:t xml:space="preserve">mpted from the general rule of inadmissibility of hearsay.   </w:t>
      </w:r>
      <w:r w:rsidRPr="00886022">
        <w:rPr>
          <w:rFonts w:ascii="Bookman Old Style" w:hAnsi="Bookman Old Style" w:cs="Times New Roman"/>
          <w:sz w:val="24"/>
          <w:szCs w:val="24"/>
        </w:rPr>
        <w:t xml:space="preserve"> </w:t>
      </w:r>
      <w:r w:rsidR="007200EE">
        <w:rPr>
          <w:rFonts w:ascii="Bookman Old Style" w:hAnsi="Bookman Old Style" w:cs="Times New Roman"/>
          <w:sz w:val="24"/>
          <w:szCs w:val="24"/>
        </w:rPr>
        <w:t>                                                                                        (</w:t>
      </w:r>
      <w:r w:rsidR="00BC43AE" w:rsidRPr="00170B81">
        <w:rPr>
          <w:rFonts w:ascii="Bookman Old Style" w:hAnsi="Bookman Old Style" w:cs="Times New Roman"/>
          <w:b/>
          <w:i/>
          <w:sz w:val="24"/>
          <w:szCs w:val="24"/>
        </w:rPr>
        <w:t>20m</w:t>
      </w:r>
      <w:r w:rsidR="007200EE">
        <w:rPr>
          <w:rFonts w:ascii="Bookman Old Style" w:hAnsi="Bookman Old Style" w:cs="Times New Roman"/>
          <w:b/>
          <w:i/>
          <w:sz w:val="24"/>
          <w:szCs w:val="24"/>
        </w:rPr>
        <w:t>ar</w:t>
      </w:r>
      <w:r w:rsidR="00BC43AE" w:rsidRPr="00170B81">
        <w:rPr>
          <w:rFonts w:ascii="Bookman Old Style" w:hAnsi="Bookman Old Style" w:cs="Times New Roman"/>
          <w:b/>
          <w:i/>
          <w:sz w:val="24"/>
          <w:szCs w:val="24"/>
        </w:rPr>
        <w:t>k</w:t>
      </w:r>
      <w:r w:rsidR="00BC43AE" w:rsidRPr="00170B81">
        <w:rPr>
          <w:rFonts w:ascii="Bookman Old Style" w:hAnsi="Bookman Old Style" w:cs="Times New Roman"/>
          <w:b/>
          <w:sz w:val="24"/>
          <w:szCs w:val="24"/>
        </w:rPr>
        <w:t xml:space="preserve">s)    </w:t>
      </w:r>
    </w:p>
    <w:p w14:paraId="49A1DEE1" w14:textId="77777777" w:rsidR="00BC43AE" w:rsidRPr="007200EE" w:rsidRDefault="00BC43AE" w:rsidP="00BC43AE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7200EE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14:paraId="0998457D" w14:textId="180F5D34" w:rsidR="00527128" w:rsidRDefault="00527128" w:rsidP="007200EE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27128">
        <w:rPr>
          <w:rFonts w:ascii="Bookman Old Style" w:hAnsi="Bookman Old Style" w:cs="Times New Roman"/>
          <w:sz w:val="24"/>
          <w:szCs w:val="24"/>
        </w:rPr>
        <w:t xml:space="preserve">Using relevant illustrations, explain: </w:t>
      </w:r>
      <w:r w:rsidR="007200EE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</w:t>
      </w:r>
      <w:proofErr w:type="gramStart"/>
      <w:r w:rsidR="007200EE">
        <w:rPr>
          <w:rFonts w:ascii="Bookman Old Style" w:hAnsi="Bookman Old Style" w:cs="Times New Roman"/>
          <w:sz w:val="24"/>
          <w:szCs w:val="24"/>
        </w:rPr>
        <w:t xml:space="preserve">   </w:t>
      </w:r>
      <w:r w:rsidRPr="00527128">
        <w:rPr>
          <w:rFonts w:ascii="Bookman Old Style" w:hAnsi="Bookman Old Style" w:cs="Times New Roman"/>
          <w:b/>
          <w:bCs/>
          <w:sz w:val="24"/>
          <w:szCs w:val="24"/>
        </w:rPr>
        <w:t>(</w:t>
      </w:r>
      <w:proofErr w:type="gramEnd"/>
      <w:r w:rsidRPr="00527128">
        <w:rPr>
          <w:rFonts w:ascii="Bookman Old Style" w:hAnsi="Bookman Old Style" w:cs="Times New Roman"/>
          <w:b/>
          <w:bCs/>
          <w:sz w:val="24"/>
          <w:szCs w:val="24"/>
        </w:rPr>
        <w:t>20m</w:t>
      </w:r>
      <w:r w:rsidR="007200EE">
        <w:rPr>
          <w:rFonts w:ascii="Bookman Old Style" w:hAnsi="Bookman Old Style" w:cs="Times New Roman"/>
          <w:b/>
          <w:bCs/>
          <w:sz w:val="24"/>
          <w:szCs w:val="24"/>
        </w:rPr>
        <w:t>ar</w:t>
      </w:r>
      <w:r w:rsidRPr="00527128">
        <w:rPr>
          <w:rFonts w:ascii="Bookman Old Style" w:hAnsi="Bookman Old Style" w:cs="Times New Roman"/>
          <w:b/>
          <w:bCs/>
          <w:sz w:val="24"/>
          <w:szCs w:val="24"/>
        </w:rPr>
        <w:t>ks)</w:t>
      </w:r>
    </w:p>
    <w:p w14:paraId="66F4754E" w14:textId="320D2FFD" w:rsidR="00527128" w:rsidRPr="00527128" w:rsidRDefault="00527128" w:rsidP="00527128">
      <w:pPr>
        <w:pStyle w:val="ListParagraph"/>
        <w:numPr>
          <w:ilvl w:val="0"/>
          <w:numId w:val="6"/>
        </w:numPr>
        <w:ind w:left="2880"/>
        <w:jc w:val="both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527128">
        <w:rPr>
          <w:rFonts w:ascii="Bookman Old Style" w:hAnsi="Bookman Old Style" w:cs="Times New Roman"/>
          <w:sz w:val="24"/>
          <w:szCs w:val="24"/>
        </w:rPr>
        <w:t>Fact</w:t>
      </w:r>
      <w:r>
        <w:rPr>
          <w:rFonts w:ascii="Bookman Old Style" w:hAnsi="Bookman Old Style" w:cs="Times New Roman"/>
          <w:sz w:val="24"/>
          <w:szCs w:val="24"/>
        </w:rPr>
        <w:t xml:space="preserve">,                                                                        </w:t>
      </w:r>
    </w:p>
    <w:p w14:paraId="0AF680A7" w14:textId="4895216A" w:rsidR="00527128" w:rsidRPr="00527128" w:rsidRDefault="00527128" w:rsidP="00527128">
      <w:pPr>
        <w:pStyle w:val="ListParagraph"/>
        <w:numPr>
          <w:ilvl w:val="0"/>
          <w:numId w:val="6"/>
        </w:numPr>
        <w:ind w:left="2880"/>
        <w:jc w:val="both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527128">
        <w:rPr>
          <w:rFonts w:ascii="Bookman Old Style" w:hAnsi="Bookman Old Style" w:cs="Times New Roman"/>
          <w:sz w:val="24"/>
          <w:szCs w:val="24"/>
        </w:rPr>
        <w:t xml:space="preserve">Fact in issue,      </w:t>
      </w:r>
      <w:r>
        <w:rPr>
          <w:rFonts w:ascii="Bookman Old Style" w:hAnsi="Bookman Old Style" w:cs="Times New Roman"/>
          <w:sz w:val="24"/>
          <w:szCs w:val="24"/>
        </w:rPr>
        <w:t xml:space="preserve">                                                </w:t>
      </w:r>
    </w:p>
    <w:p w14:paraId="2A9E2168" w14:textId="78E33637" w:rsidR="00527128" w:rsidRPr="00527128" w:rsidRDefault="00527128" w:rsidP="00527128">
      <w:pPr>
        <w:pStyle w:val="ListParagraph"/>
        <w:numPr>
          <w:ilvl w:val="0"/>
          <w:numId w:val="6"/>
        </w:numPr>
        <w:ind w:left="2880"/>
        <w:jc w:val="both"/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527128">
        <w:rPr>
          <w:rFonts w:ascii="Bookman Old Style" w:hAnsi="Bookman Old Style" w:cs="Times New Roman"/>
          <w:sz w:val="24"/>
          <w:szCs w:val="24"/>
        </w:rPr>
        <w:t>Relevant fact</w:t>
      </w:r>
      <w:r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</w:t>
      </w:r>
    </w:p>
    <w:p w14:paraId="0B2B7731" w14:textId="2DB24216" w:rsidR="00BC43AE" w:rsidRPr="007200EE" w:rsidRDefault="00BC43AE" w:rsidP="00527128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7200EE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14:paraId="1D883F03" w14:textId="4B062841" w:rsidR="00BC43AE" w:rsidRDefault="00FF4CCE" w:rsidP="00BC43AE">
      <w:pPr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You have been invited to give a lecture in which you are required to highlight the impact of technological advancements on the law of evidence. Provide a written version of this lecture.</w:t>
      </w:r>
      <w:r w:rsidR="00BC43AE" w:rsidRPr="00170B81">
        <w:rPr>
          <w:rFonts w:ascii="Bookman Old Style" w:hAnsi="Bookman Old Style" w:cs="Times New Roman"/>
          <w:sz w:val="24"/>
          <w:szCs w:val="24"/>
        </w:rPr>
        <w:t xml:space="preserve"> </w:t>
      </w:r>
      <w:r w:rsidR="007200EE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</w:t>
      </w:r>
      <w:r w:rsidR="00BC43AE" w:rsidRPr="00170B81">
        <w:rPr>
          <w:rFonts w:ascii="Bookman Old Style" w:hAnsi="Bookman Old Style" w:cs="Times New Roman"/>
          <w:sz w:val="24"/>
          <w:szCs w:val="24"/>
        </w:rPr>
        <w:t>(</w:t>
      </w:r>
      <w:r w:rsidR="00BC43AE" w:rsidRPr="00170B81">
        <w:rPr>
          <w:rFonts w:ascii="Bookman Old Style" w:hAnsi="Bookman Old Style" w:cs="Times New Roman"/>
          <w:b/>
          <w:i/>
          <w:sz w:val="24"/>
          <w:szCs w:val="24"/>
        </w:rPr>
        <w:t>20m</w:t>
      </w:r>
      <w:r w:rsidR="007200EE">
        <w:rPr>
          <w:rFonts w:ascii="Bookman Old Style" w:hAnsi="Bookman Old Style" w:cs="Times New Roman"/>
          <w:b/>
          <w:i/>
          <w:sz w:val="24"/>
          <w:szCs w:val="24"/>
        </w:rPr>
        <w:t>ar</w:t>
      </w:r>
      <w:r w:rsidR="00BC43AE" w:rsidRPr="00170B81">
        <w:rPr>
          <w:rFonts w:ascii="Bookman Old Style" w:hAnsi="Bookman Old Style" w:cs="Times New Roman"/>
          <w:b/>
          <w:i/>
          <w:sz w:val="24"/>
          <w:szCs w:val="24"/>
        </w:rPr>
        <w:t>ks</w:t>
      </w:r>
      <w:r w:rsidR="00BC43AE" w:rsidRPr="00170B81">
        <w:rPr>
          <w:rFonts w:ascii="Bookman Old Style" w:hAnsi="Bookman Old Style" w:cs="Times New Roman"/>
          <w:sz w:val="24"/>
          <w:szCs w:val="24"/>
        </w:rPr>
        <w:t>)</w:t>
      </w:r>
    </w:p>
    <w:p w14:paraId="2989C78C" w14:textId="77777777" w:rsidR="00F95E8B" w:rsidRDefault="00F95E8B" w:rsidP="00BC43AE">
      <w:pPr>
        <w:jc w:val="both"/>
        <w:rPr>
          <w:rFonts w:ascii="Bookman Old Style" w:hAnsi="Bookman Old Style" w:cs="Times New Roman"/>
          <w:sz w:val="24"/>
          <w:szCs w:val="24"/>
        </w:rPr>
      </w:pPr>
    </w:p>
    <w:p w14:paraId="48559AF8" w14:textId="77777777" w:rsidR="00F95E8B" w:rsidRDefault="00F95E8B" w:rsidP="00BC43AE">
      <w:pPr>
        <w:jc w:val="both"/>
        <w:rPr>
          <w:rFonts w:ascii="Bookman Old Style" w:hAnsi="Bookman Old Style" w:cs="Times New Roman"/>
          <w:sz w:val="24"/>
          <w:szCs w:val="24"/>
        </w:rPr>
      </w:pPr>
    </w:p>
    <w:sectPr w:rsidR="00F95E8B" w:rsidSect="00C5509C">
      <w:footerReference w:type="default" r:id="rId8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F0F24" w14:textId="77777777" w:rsidR="003708C1" w:rsidRDefault="003708C1" w:rsidP="007200EE">
      <w:pPr>
        <w:spacing w:after="0" w:line="240" w:lineRule="auto"/>
      </w:pPr>
      <w:r>
        <w:separator/>
      </w:r>
    </w:p>
  </w:endnote>
  <w:endnote w:type="continuationSeparator" w:id="0">
    <w:p w14:paraId="57CB84B6" w14:textId="77777777" w:rsidR="003708C1" w:rsidRDefault="003708C1" w:rsidP="00720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927769832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A406775" w14:textId="414A6586" w:rsidR="007200EE" w:rsidRPr="007200EE" w:rsidRDefault="007200EE">
            <w:pPr>
              <w:pStyle w:val="Footer"/>
              <w:jc w:val="center"/>
              <w:rPr>
                <w:i/>
              </w:rPr>
            </w:pPr>
            <w:r w:rsidRPr="007200EE">
              <w:rPr>
                <w:i/>
              </w:rPr>
              <w:t xml:space="preserve">Page </w:t>
            </w:r>
            <w:r w:rsidRPr="007200E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200EE">
              <w:rPr>
                <w:b/>
                <w:bCs/>
                <w:i/>
              </w:rPr>
              <w:instrText xml:space="preserve"> PAGE </w:instrText>
            </w:r>
            <w:r w:rsidRPr="007200E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35729">
              <w:rPr>
                <w:b/>
                <w:bCs/>
                <w:i/>
                <w:noProof/>
              </w:rPr>
              <w:t>2</w:t>
            </w:r>
            <w:r w:rsidRPr="007200E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200EE">
              <w:rPr>
                <w:i/>
              </w:rPr>
              <w:t xml:space="preserve"> of </w:t>
            </w:r>
            <w:r w:rsidRPr="007200E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200EE">
              <w:rPr>
                <w:b/>
                <w:bCs/>
                <w:i/>
              </w:rPr>
              <w:instrText xml:space="preserve"> NUMPAGES  </w:instrText>
            </w:r>
            <w:r w:rsidRPr="007200E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35729">
              <w:rPr>
                <w:b/>
                <w:bCs/>
                <w:i/>
                <w:noProof/>
              </w:rPr>
              <w:t>2</w:t>
            </w:r>
            <w:r w:rsidRPr="007200E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648D0DC0" w14:textId="77777777" w:rsidR="007200EE" w:rsidRDefault="007200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F6A60F" w14:textId="77777777" w:rsidR="003708C1" w:rsidRDefault="003708C1" w:rsidP="007200EE">
      <w:pPr>
        <w:spacing w:after="0" w:line="240" w:lineRule="auto"/>
      </w:pPr>
      <w:r>
        <w:separator/>
      </w:r>
    </w:p>
  </w:footnote>
  <w:footnote w:type="continuationSeparator" w:id="0">
    <w:p w14:paraId="24056728" w14:textId="77777777" w:rsidR="003708C1" w:rsidRDefault="003708C1" w:rsidP="007200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87D89"/>
    <w:multiLevelType w:val="hybridMultilevel"/>
    <w:tmpl w:val="F092AF72"/>
    <w:lvl w:ilvl="0" w:tplc="499E9D74">
      <w:start w:val="1"/>
      <w:numFmt w:val="decimal"/>
      <w:lvlText w:val="%1."/>
      <w:lvlJc w:val="righ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D4E96"/>
    <w:multiLevelType w:val="hybridMultilevel"/>
    <w:tmpl w:val="1ED8A8FC"/>
    <w:lvl w:ilvl="0" w:tplc="4E22CB1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0D16F4"/>
    <w:multiLevelType w:val="hybridMultilevel"/>
    <w:tmpl w:val="624211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306C62"/>
    <w:multiLevelType w:val="hybridMultilevel"/>
    <w:tmpl w:val="4B56A6FE"/>
    <w:lvl w:ilvl="0" w:tplc="D9DEBF5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9E60DC2"/>
    <w:multiLevelType w:val="hybridMultilevel"/>
    <w:tmpl w:val="26C8280E"/>
    <w:lvl w:ilvl="0" w:tplc="F2ECF2A8">
      <w:start w:val="1"/>
      <w:numFmt w:val="lowerRoman"/>
      <w:lvlText w:val="%1."/>
      <w:lvlJc w:val="left"/>
      <w:pPr>
        <w:ind w:left="1353" w:hanging="360"/>
      </w:pPr>
      <w:rPr>
        <w:rFonts w:ascii="Bookman Old Style" w:eastAsiaTheme="minorHAnsi" w:hAnsi="Bookman Old Style" w:cs="Times New Roman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 w15:restartNumberingAfterBreak="0">
    <w:nsid w:val="6B11326D"/>
    <w:multiLevelType w:val="hybridMultilevel"/>
    <w:tmpl w:val="3B582508"/>
    <w:lvl w:ilvl="0" w:tplc="E7B83004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6E340ED5"/>
    <w:multiLevelType w:val="hybridMultilevel"/>
    <w:tmpl w:val="B0E25F3C"/>
    <w:lvl w:ilvl="0" w:tplc="F60CC1D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3AE"/>
    <w:rsid w:val="000D1571"/>
    <w:rsid w:val="001A3725"/>
    <w:rsid w:val="00290025"/>
    <w:rsid w:val="002D3E80"/>
    <w:rsid w:val="0033791F"/>
    <w:rsid w:val="003708C1"/>
    <w:rsid w:val="00527128"/>
    <w:rsid w:val="007200EE"/>
    <w:rsid w:val="007F26D4"/>
    <w:rsid w:val="00886022"/>
    <w:rsid w:val="009237FE"/>
    <w:rsid w:val="00984137"/>
    <w:rsid w:val="009B5E54"/>
    <w:rsid w:val="00A51BA5"/>
    <w:rsid w:val="00A94C53"/>
    <w:rsid w:val="00B35729"/>
    <w:rsid w:val="00BC43AE"/>
    <w:rsid w:val="00C5509C"/>
    <w:rsid w:val="00CC3DF5"/>
    <w:rsid w:val="00CD2417"/>
    <w:rsid w:val="00DF1FB3"/>
    <w:rsid w:val="00E571AE"/>
    <w:rsid w:val="00F06C40"/>
    <w:rsid w:val="00F95E8B"/>
    <w:rsid w:val="00FF4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659E4"/>
  <w15:chartTrackingRefBased/>
  <w15:docId w15:val="{99D89D32-299B-4A52-A145-AA77A5B0C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43AE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C43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C43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C43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C43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C43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C43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C43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C43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C43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C43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C43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C43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C43A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C43A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C43A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C43A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C43A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C43A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C43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C43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C43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C43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C43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C43A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C43A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C43A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C43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C43A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C43AE"/>
    <w:rPr>
      <w:b/>
      <w:bCs/>
      <w:smallCaps/>
      <w:color w:val="2F5496" w:themeColor="accent1" w:themeShade="BF"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3D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3DF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200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0EE"/>
  </w:style>
  <w:style w:type="paragraph" w:styleId="Footer">
    <w:name w:val="footer"/>
    <w:basedOn w:val="Normal"/>
    <w:link w:val="FooterChar"/>
    <w:uiPriority w:val="99"/>
    <w:unhideWhenUsed/>
    <w:rsid w:val="007200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0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7</cp:revision>
  <cp:lastPrinted>2025-03-26T20:00:00Z</cp:lastPrinted>
  <dcterms:created xsi:type="dcterms:W3CDTF">2025-03-26T20:01:00Z</dcterms:created>
  <dcterms:modified xsi:type="dcterms:W3CDTF">2025-03-27T09:20:00Z</dcterms:modified>
</cp:coreProperties>
</file>