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2FB280" w14:textId="31C2E8A4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ind w:left="7920"/>
        <w:rPr>
          <w:rFonts w:ascii="BookmanITC Lt BT" w:eastAsia="Cambria" w:hAnsi="BookmanITC Lt BT" w:cs="Times New Roman"/>
          <w:b/>
          <w:i/>
          <w:sz w:val="18"/>
          <w:szCs w:val="18"/>
          <w:u w:val="single"/>
        </w:rPr>
      </w:pPr>
      <w:r w:rsidRPr="003B098F">
        <w:rPr>
          <w:rFonts w:ascii="BookmanITC Lt BT" w:eastAsia="Cambria" w:hAnsi="BookmanITC Lt BT" w:cs="Times New Roman"/>
          <w:b/>
          <w:i/>
          <w:sz w:val="18"/>
          <w:szCs w:val="18"/>
        </w:rPr>
        <w:t xml:space="preserve">               </w:t>
      </w:r>
      <w:r w:rsidR="00BF03B1">
        <w:rPr>
          <w:rFonts w:ascii="BookmanITC Lt BT" w:eastAsia="Cambria" w:hAnsi="BookmanITC Lt BT" w:cs="Times New Roman"/>
          <w:b/>
          <w:i/>
          <w:sz w:val="18"/>
          <w:szCs w:val="18"/>
        </w:rPr>
        <w:t xml:space="preserve">                </w:t>
      </w:r>
      <w:r>
        <w:rPr>
          <w:rFonts w:ascii="BookmanITC Lt BT" w:eastAsia="Cambria" w:hAnsi="BookmanITC Lt BT" w:cs="Times New Roman"/>
          <w:b/>
          <w:i/>
          <w:sz w:val="18"/>
          <w:szCs w:val="18"/>
          <w:u w:val="single"/>
        </w:rPr>
        <w:t>DLAW 0225</w:t>
      </w:r>
    </w:p>
    <w:p w14:paraId="74DFBB54" w14:textId="77777777" w:rsidR="0020025F" w:rsidRPr="003B098F" w:rsidRDefault="0020025F" w:rsidP="0020025F">
      <w:pPr>
        <w:widowControl w:val="0"/>
        <w:tabs>
          <w:tab w:val="right" w:pos="9360"/>
        </w:tabs>
        <w:autoSpaceDE w:val="0"/>
        <w:autoSpaceDN w:val="0"/>
        <w:spacing w:after="0" w:line="240" w:lineRule="auto"/>
        <w:ind w:left="720" w:firstLine="720"/>
        <w:rPr>
          <w:rFonts w:ascii="Times New Roman" w:eastAsia="Cambria" w:hAnsi="Times New Roman" w:cs="Times New Roman"/>
          <w:b/>
          <w:sz w:val="54"/>
        </w:rPr>
      </w:pPr>
      <w:r w:rsidRPr="003B098F">
        <w:rPr>
          <w:rFonts w:ascii="Times New Roman" w:eastAsia="Cambria" w:hAnsi="Times New Roman" w:cs="Times New Roman"/>
          <w:b/>
          <w:sz w:val="54"/>
        </w:rPr>
        <w:t xml:space="preserve">KISII </w:t>
      </w:r>
      <w:r w:rsidRPr="003B098F">
        <w:rPr>
          <w:rFonts w:ascii="Cambria" w:eastAsia="Cambria" w:hAnsi="Cambria" w:cs="Times New Roman"/>
          <w:noProof/>
        </w:rPr>
        <w:drawing>
          <wp:inline distT="0" distB="0" distL="0" distR="0" wp14:anchorId="5E23AAB6" wp14:editId="1959027A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B098F">
        <w:rPr>
          <w:rFonts w:ascii="Times New Roman" w:eastAsia="Cambria" w:hAnsi="Times New Roman" w:cs="Times New Roman"/>
          <w:b/>
          <w:sz w:val="54"/>
        </w:rPr>
        <w:t>UNIVERSITY</w:t>
      </w:r>
      <w:r w:rsidRPr="003B098F">
        <w:rPr>
          <w:rFonts w:ascii="Times New Roman" w:eastAsia="Cambria" w:hAnsi="Times New Roman" w:cs="Times New Roman"/>
          <w:b/>
          <w:sz w:val="54"/>
        </w:rPr>
        <w:tab/>
      </w:r>
    </w:p>
    <w:p w14:paraId="462275C2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36"/>
          <w:szCs w:val="36"/>
        </w:rPr>
      </w:pPr>
      <w:r w:rsidRPr="003B098F">
        <w:rPr>
          <w:rFonts w:ascii="BookmanITC Lt BT" w:eastAsia="Cambria" w:hAnsi="BookmanITC Lt BT" w:cs="Times New Roman"/>
          <w:b/>
          <w:sz w:val="36"/>
          <w:szCs w:val="36"/>
        </w:rPr>
        <w:t>UNIVERSITY EXAMINATIONS</w:t>
      </w:r>
    </w:p>
    <w:p w14:paraId="330C7137" w14:textId="77777777" w:rsidR="0020025F" w:rsidRPr="003B098F" w:rsidRDefault="0020025F" w:rsidP="0020025F">
      <w:pPr>
        <w:widowControl w:val="0"/>
        <w:tabs>
          <w:tab w:val="center" w:pos="4860"/>
          <w:tab w:val="right" w:pos="9720"/>
        </w:tabs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u w:val="single"/>
        </w:rPr>
      </w:pP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  <w:u w:val="single"/>
        </w:rPr>
        <w:t xml:space="preserve">SECOND YEAR EXAMINATION FOR THE AWARD OF </w:t>
      </w:r>
      <w:r w:rsidRPr="003B098F">
        <w:rPr>
          <w:rFonts w:ascii="BookmanITC Lt BT" w:eastAsia="Cambria" w:hAnsi="BookmanITC Lt BT" w:cs="Times New Roman"/>
          <w:b/>
        </w:rPr>
        <w:tab/>
      </w:r>
    </w:p>
    <w:p w14:paraId="7F60075E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u w:val="single"/>
        </w:rPr>
      </w:pPr>
      <w:r w:rsidRPr="003B098F">
        <w:rPr>
          <w:rFonts w:ascii="BookmanITC Lt BT" w:eastAsia="Cambria" w:hAnsi="BookmanITC Lt BT" w:cs="Times New Roman"/>
          <w:b/>
          <w:u w:val="single"/>
        </w:rPr>
        <w:t>THE DIPLOMA IN LAW</w:t>
      </w:r>
    </w:p>
    <w:p w14:paraId="2207B0CA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u w:val="single"/>
        </w:rPr>
      </w:pPr>
      <w:r w:rsidRPr="003B098F">
        <w:rPr>
          <w:rFonts w:ascii="BookmanITC Lt BT" w:eastAsia="Cambria" w:hAnsi="BookmanITC Lt BT" w:cs="Times New Roman"/>
          <w:b/>
          <w:u w:val="single"/>
        </w:rPr>
        <w:t>SECOND SEMESTER 2024/2025</w:t>
      </w:r>
    </w:p>
    <w:p w14:paraId="1C15F0CE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u w:val="single"/>
        </w:rPr>
      </w:pPr>
      <w:r w:rsidRPr="003B098F">
        <w:rPr>
          <w:rFonts w:ascii="BookmanITC Lt BT" w:eastAsia="Cambria" w:hAnsi="BookmanITC Lt BT" w:cs="Times New Roman"/>
          <w:b/>
          <w:u w:val="single"/>
        </w:rPr>
        <w:t>(JANUARY –APRIL, 2025)</w:t>
      </w:r>
    </w:p>
    <w:p w14:paraId="10C3C3E3" w14:textId="77777777" w:rsidR="0020025F" w:rsidRPr="003B098F" w:rsidRDefault="0020025F" w:rsidP="0020025F">
      <w:pPr>
        <w:widowControl w:val="0"/>
        <w:tabs>
          <w:tab w:val="left" w:pos="5280"/>
        </w:tabs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u w:val="single"/>
        </w:rPr>
      </w:pPr>
    </w:p>
    <w:p w14:paraId="1B73DD65" w14:textId="0EE88AF8" w:rsidR="0020025F" w:rsidRPr="003B098F" w:rsidRDefault="00D44C2E" w:rsidP="0020025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u w:val="single"/>
        </w:rPr>
      </w:pPr>
      <w:r>
        <w:rPr>
          <w:rFonts w:ascii="BookmanITC Lt BT" w:eastAsia="Cambria" w:hAnsi="BookmanITC Lt BT" w:cs="Times New Roman"/>
          <w:b/>
          <w:u w:val="single"/>
        </w:rPr>
        <w:t>DLAW 0225</w:t>
      </w:r>
      <w:r w:rsidR="0020025F" w:rsidRPr="003B098F">
        <w:rPr>
          <w:rFonts w:ascii="BookmanITC Lt BT" w:eastAsia="Cambria" w:hAnsi="BookmanITC Lt BT" w:cs="Times New Roman"/>
          <w:b/>
          <w:u w:val="single"/>
        </w:rPr>
        <w:t xml:space="preserve">:   </w:t>
      </w:r>
      <w:r w:rsidR="00001A70">
        <w:rPr>
          <w:rFonts w:ascii="BookmanITC Lt BT" w:eastAsia="Cambria" w:hAnsi="BookmanITC Lt BT" w:cs="Times New Roman"/>
          <w:b/>
          <w:u w:val="single"/>
        </w:rPr>
        <w:t>ACTIONEERING LAW</w:t>
      </w:r>
    </w:p>
    <w:p w14:paraId="47011B6C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</w:rPr>
      </w:pPr>
      <w:r w:rsidRPr="003B098F">
        <w:rPr>
          <w:rFonts w:ascii="BookmanITC Lt BT" w:eastAsia="Cambria" w:hAnsi="BookmanITC Lt BT" w:cs="Times New Roman"/>
          <w:b/>
        </w:rPr>
        <w:t xml:space="preserve">STREAM:  </w:t>
      </w:r>
      <w:r w:rsidRPr="003B098F">
        <w:rPr>
          <w:rFonts w:ascii="BookmanITC Lt BT" w:eastAsia="Cambria" w:hAnsi="BookmanITC Lt BT" w:cs="Times New Roman"/>
          <w:b/>
        </w:rPr>
        <w:tab/>
        <w:t xml:space="preserve"> Y2 S2</w:t>
      </w: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</w:rPr>
        <w:tab/>
      </w:r>
      <w:r w:rsidRPr="003B098F">
        <w:rPr>
          <w:rFonts w:ascii="BookmanITC Lt BT" w:eastAsia="Cambria" w:hAnsi="BookmanITC Lt BT" w:cs="Times New Roman"/>
          <w:b/>
        </w:rPr>
        <w:tab/>
        <w:t xml:space="preserve">    TIME:   2 HOURS</w:t>
      </w:r>
    </w:p>
    <w:p w14:paraId="1085CCC3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</w:rPr>
      </w:pPr>
    </w:p>
    <w:p w14:paraId="780D1619" w14:textId="3B7E42B4" w:rsidR="0020025F" w:rsidRPr="003B098F" w:rsidRDefault="00BF03B1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</w:rPr>
      </w:pPr>
      <w:r>
        <w:rPr>
          <w:rFonts w:ascii="BookmanITC Lt BT" w:eastAsia="Cambria" w:hAnsi="BookmanITC Lt BT" w:cs="Times New Roman"/>
          <w:b/>
        </w:rPr>
        <w:t>DAY: MONDAY, 3</w:t>
      </w:r>
      <w:r w:rsidR="0020025F" w:rsidRPr="003B098F">
        <w:rPr>
          <w:rFonts w:ascii="BookmanITC Lt BT" w:eastAsia="Cambria" w:hAnsi="BookmanITC Lt BT" w:cs="Times New Roman"/>
          <w:b/>
        </w:rPr>
        <w:t xml:space="preserve">.00 – </w:t>
      </w:r>
      <w:r>
        <w:rPr>
          <w:rFonts w:ascii="BookmanITC Lt BT" w:eastAsia="Cambria" w:hAnsi="BookmanITC Lt BT" w:cs="Times New Roman"/>
          <w:b/>
        </w:rPr>
        <w:t>5.00 P M</w:t>
      </w:r>
      <w:r>
        <w:rPr>
          <w:rFonts w:ascii="BookmanITC Lt BT" w:eastAsia="Cambria" w:hAnsi="BookmanITC Lt BT" w:cs="Times New Roman"/>
          <w:b/>
        </w:rPr>
        <w:tab/>
      </w:r>
      <w:r>
        <w:rPr>
          <w:rFonts w:ascii="BookmanITC Lt BT" w:eastAsia="Cambria" w:hAnsi="BookmanITC Lt BT" w:cs="Times New Roman"/>
          <w:b/>
        </w:rPr>
        <w:tab/>
        <w:t xml:space="preserve">             </w:t>
      </w:r>
      <w:r w:rsidR="00580B60">
        <w:rPr>
          <w:rFonts w:ascii="BookmanITC Lt BT" w:eastAsia="Cambria" w:hAnsi="BookmanITC Lt BT" w:cs="Times New Roman"/>
          <w:b/>
        </w:rPr>
        <w:t xml:space="preserve">         </w:t>
      </w:r>
      <w:bookmarkStart w:id="0" w:name="_GoBack"/>
      <w:bookmarkEnd w:id="0"/>
      <w:r>
        <w:rPr>
          <w:rFonts w:ascii="BookmanITC Lt BT" w:eastAsia="Cambria" w:hAnsi="BookmanITC Lt BT" w:cs="Times New Roman"/>
          <w:b/>
        </w:rPr>
        <w:t>DATE:  14</w:t>
      </w:r>
      <w:r w:rsidR="0020025F" w:rsidRPr="003B098F">
        <w:rPr>
          <w:rFonts w:ascii="BookmanITC Lt BT" w:eastAsia="Cambria" w:hAnsi="BookmanITC Lt BT" w:cs="Times New Roman"/>
          <w:b/>
        </w:rPr>
        <w:t>/04/2025</w:t>
      </w:r>
    </w:p>
    <w:p w14:paraId="2915C54E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</w:rPr>
      </w:pPr>
      <w:r w:rsidRPr="003B098F">
        <w:rPr>
          <w:rFonts w:eastAsia="Cambria"/>
          <w:noProof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06C0CD8D" wp14:editId="2D9A5BC9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5425D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433EFD81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u w:val="single"/>
        </w:rPr>
      </w:pPr>
      <w:r w:rsidRPr="003B098F">
        <w:rPr>
          <w:rFonts w:ascii="BookmanITC Lt BT" w:eastAsia="Cambria" w:hAnsi="BookmanITC Lt BT" w:cs="Times New Roman"/>
          <w:b/>
          <w:u w:val="single"/>
        </w:rPr>
        <w:t xml:space="preserve">INSTRUCTIONS </w:t>
      </w:r>
    </w:p>
    <w:p w14:paraId="6290123B" w14:textId="77777777" w:rsidR="0020025F" w:rsidRPr="003B098F" w:rsidRDefault="0020025F" w:rsidP="0020025F">
      <w:pPr>
        <w:widowControl w:val="0"/>
        <w:numPr>
          <w:ilvl w:val="0"/>
          <w:numId w:val="7"/>
        </w:numPr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</w:rPr>
      </w:pPr>
      <w:r w:rsidRPr="003B098F">
        <w:rPr>
          <w:rFonts w:ascii="BookmanITC Lt BT" w:eastAsia="Cambria" w:hAnsi="BookmanITC Lt BT" w:cs="Times New Roman"/>
          <w:b/>
          <w:i/>
        </w:rPr>
        <w:t xml:space="preserve">Do not write </w:t>
      </w:r>
      <w:r w:rsidRPr="003B098F">
        <w:rPr>
          <w:rFonts w:ascii="BookmanITC Lt BT" w:eastAsia="Cambria" w:hAnsi="BookmanITC Lt BT" w:cs="Times New Roman"/>
          <w:b/>
        </w:rPr>
        <w:t>anything on this</w:t>
      </w:r>
      <w:r w:rsidRPr="003B098F">
        <w:rPr>
          <w:rFonts w:ascii="BookmanITC Lt BT" w:eastAsia="Cambria" w:hAnsi="BookmanITC Lt BT" w:cs="Times New Roman"/>
          <w:b/>
          <w:i/>
        </w:rPr>
        <w:t xml:space="preserve"> Question paper.</w:t>
      </w:r>
    </w:p>
    <w:p w14:paraId="4C184F81" w14:textId="77777777" w:rsidR="0020025F" w:rsidRPr="003B098F" w:rsidRDefault="0020025F" w:rsidP="0020025F">
      <w:pPr>
        <w:widowControl w:val="0"/>
        <w:numPr>
          <w:ilvl w:val="0"/>
          <w:numId w:val="7"/>
        </w:numPr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</w:rPr>
      </w:pPr>
      <w:r w:rsidRPr="003B098F">
        <w:rPr>
          <w:rFonts w:ascii="BookmanITC Lt BT" w:eastAsia="Cambria" w:hAnsi="BookmanITC Lt BT" w:cs="Times New Roman"/>
          <w:b/>
          <w:i/>
        </w:rPr>
        <w:t xml:space="preserve">Answer </w:t>
      </w:r>
      <w:r w:rsidRPr="003B098F">
        <w:rPr>
          <w:rFonts w:ascii="BookmanITC Lt BT" w:eastAsia="Cambria" w:hAnsi="BookmanITC Lt BT" w:cs="Times New Roman"/>
          <w:b/>
        </w:rPr>
        <w:t>Question</w:t>
      </w:r>
      <w:r w:rsidRPr="003B098F">
        <w:rPr>
          <w:rFonts w:ascii="BookmanITC Lt BT" w:eastAsia="Cambria" w:hAnsi="BookmanITC Lt BT" w:cs="Times New Roman"/>
          <w:b/>
          <w:i/>
        </w:rPr>
        <w:t xml:space="preserve"> ONE and any other TWO Questions.</w:t>
      </w:r>
    </w:p>
    <w:p w14:paraId="5BAEDB2F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</w:rPr>
      </w:pPr>
      <w:r w:rsidRPr="003B098F">
        <w:rPr>
          <w:rFonts w:ascii="BookmanITC Lt BT" w:eastAsia="Cambria" w:hAnsi="BookmanITC Lt BT" w:cs="Times New Roman"/>
          <w:b/>
          <w:i/>
        </w:rPr>
        <w:t xml:space="preserve">3. Illustrate your answer with relevant cases and statutory provisions </w:t>
      </w:r>
    </w:p>
    <w:p w14:paraId="5E1B7350" w14:textId="77777777" w:rsidR="0020025F" w:rsidRPr="003B098F" w:rsidRDefault="0020025F" w:rsidP="0020025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</w:rPr>
      </w:pPr>
      <w:r w:rsidRPr="003B098F">
        <w:rPr>
          <w:rFonts w:ascii="BookmanITC Lt BT" w:eastAsia="Cambria" w:hAnsi="BookmanITC Lt BT" w:cs="Times New Roman"/>
          <w:b/>
          <w:i/>
        </w:rPr>
        <w:t>where applicable.</w:t>
      </w:r>
      <w:r w:rsidRPr="003B098F">
        <w:rPr>
          <w:rFonts w:ascii="BookmanITC Lt BT" w:eastAsia="Cambria" w:hAnsi="BookmanITC Lt BT" w:cs="Times New Roman"/>
          <w:b/>
          <w:i/>
        </w:rPr>
        <w:tab/>
      </w:r>
    </w:p>
    <w:p w14:paraId="2CE596D8" w14:textId="77777777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</w:p>
    <w:p w14:paraId="7ED8AE23" w14:textId="444D28ED" w:rsidR="005F38A0" w:rsidRPr="005F38A0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  <w:sz w:val="23"/>
          <w:szCs w:val="23"/>
        </w:rPr>
      </w:pPr>
      <w:r w:rsidRPr="005F38A0">
        <w:rPr>
          <w:rFonts w:ascii="Bookman Old Style" w:hAnsi="Bookman Old Style" w:cs="Bookman Old Style"/>
          <w:color w:val="000000"/>
          <w:kern w:val="0"/>
          <w:sz w:val="23"/>
          <w:szCs w:val="23"/>
        </w:rPr>
        <w:t xml:space="preserve"> </w:t>
      </w:r>
    </w:p>
    <w:p w14:paraId="43D55168" w14:textId="298897A4" w:rsidR="00D71CAC" w:rsidRPr="00BF70C3" w:rsidRDefault="00D86C45" w:rsidP="00D86C45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b/>
          <w:color w:val="000000"/>
          <w:kern w:val="0"/>
        </w:rPr>
      </w:pPr>
      <w:r w:rsidRPr="00B95F55">
        <w:rPr>
          <w:rFonts w:ascii="Bookman Old Style" w:hAnsi="Bookman Old Style" w:cs="Bookman Old Style"/>
          <w:noProof/>
          <w:color w:val="000000"/>
          <w:kern w:val="0"/>
        </w:rPr>
        <w:t xml:space="preserve"> </w:t>
      </w:r>
      <w:r w:rsidR="006D5C5D" w:rsidRPr="00BF70C3">
        <w:rPr>
          <w:rFonts w:ascii="Bookman Old Style" w:hAnsi="Bookman Old Style" w:cs="Bookman Old Style"/>
          <w:b/>
          <w:color w:val="000000"/>
          <w:kern w:val="0"/>
        </w:rPr>
        <w:t>QUESTION ONE</w:t>
      </w:r>
    </w:p>
    <w:p w14:paraId="3C057F64" w14:textId="17D70250" w:rsidR="005F38A0" w:rsidRPr="00B95F55" w:rsidRDefault="00815DDA" w:rsidP="005F38A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U</w:t>
      </w:r>
      <w:r w:rsidR="006E6EC6" w:rsidRPr="00B95F55">
        <w:rPr>
          <w:rFonts w:ascii="Bookman Old Style" w:hAnsi="Bookman Old Style" w:cs="Bookman Old Style"/>
          <w:color w:val="000000"/>
          <w:kern w:val="0"/>
        </w:rPr>
        <w:t xml:space="preserve">sing applicable legislation, discuss the duties of an 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Auctioneer </w:t>
      </w:r>
      <w:r w:rsidR="00BF70C3">
        <w:rPr>
          <w:rFonts w:ascii="Bookman Old Style" w:hAnsi="Bookman Old Style" w:cs="Bookman Old Style"/>
          <w:color w:val="000000"/>
          <w:kern w:val="0"/>
        </w:rPr>
        <w:t xml:space="preserve">                                                                            </w:t>
      </w:r>
      <w:proofErr w:type="gramStart"/>
      <w:r w:rsidR="00BF70C3">
        <w:rPr>
          <w:rFonts w:ascii="Bookman Old Style" w:hAnsi="Bookman Old Style" w:cs="Bookman Old Style"/>
          <w:color w:val="000000"/>
          <w:kern w:val="0"/>
        </w:rPr>
        <w:t xml:space="preserve">   </w:t>
      </w:r>
      <w:r w:rsidRPr="00B95F55">
        <w:rPr>
          <w:rFonts w:ascii="Bookman Old Style" w:hAnsi="Bookman Old Style" w:cs="Bookman Old Style"/>
          <w:color w:val="000000"/>
          <w:kern w:val="0"/>
        </w:rPr>
        <w:t>(</w:t>
      </w:r>
      <w:proofErr w:type="gramEnd"/>
      <w:r w:rsidR="006E6EC6" w:rsidRPr="00B95F55">
        <w:rPr>
          <w:rFonts w:ascii="Bookman Old Style" w:hAnsi="Bookman Old Style" w:cs="Bookman Old Style"/>
          <w:color w:val="000000"/>
          <w:kern w:val="0"/>
        </w:rPr>
        <w:t>1</w:t>
      </w:r>
      <w:r w:rsidR="00BF70C3">
        <w:rPr>
          <w:rFonts w:ascii="Bookman Old Style" w:hAnsi="Bookman Old Style" w:cs="Bookman Old Style"/>
          <w:color w:val="000000"/>
          <w:kern w:val="0"/>
        </w:rPr>
        <w:t>0</w:t>
      </w:r>
      <w:r w:rsidR="005F38A0" w:rsidRPr="00B95F55">
        <w:rPr>
          <w:rFonts w:ascii="Bookman Old Style" w:hAnsi="Bookman Old Style" w:cs="Bookman Old Style"/>
          <w:color w:val="000000"/>
          <w:kern w:val="0"/>
        </w:rPr>
        <w:t xml:space="preserve">marks) </w:t>
      </w:r>
    </w:p>
    <w:p w14:paraId="39F4FA84" w14:textId="77777777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2750E17F" w14:textId="21628C90" w:rsidR="006E6EC6" w:rsidRPr="00B95F55" w:rsidRDefault="00DA779A" w:rsidP="00E14CC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Discuss the objects, functions and powers of the Auctioneers Board.                                                                            </w:t>
      </w:r>
      <w:r w:rsidR="00BF70C3">
        <w:rPr>
          <w:rFonts w:ascii="Bookman Old Style" w:hAnsi="Bookman Old Style" w:cs="Bookman Old Style"/>
          <w:color w:val="000000"/>
          <w:kern w:val="0"/>
        </w:rPr>
        <w:t xml:space="preserve">         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(15 marks) </w:t>
      </w:r>
    </w:p>
    <w:p w14:paraId="7A4AA46F" w14:textId="77777777" w:rsidR="00E14CC2" w:rsidRPr="00B95F55" w:rsidRDefault="00E14CC2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10B8EA9D" w14:textId="39996344" w:rsidR="00DA779A" w:rsidRPr="00B95F55" w:rsidRDefault="00DA779A" w:rsidP="00E14CC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Outline the instances when the Board may revoke the license of an Auctioneer.                                                </w:t>
      </w:r>
      <w:r w:rsidR="00BF70C3">
        <w:rPr>
          <w:rFonts w:ascii="Bookman Old Style" w:hAnsi="Bookman Old Style" w:cs="Bookman Old Style"/>
          <w:color w:val="000000"/>
          <w:kern w:val="0"/>
        </w:rPr>
        <w:t xml:space="preserve">                                (5 marks)</w:t>
      </w:r>
    </w:p>
    <w:p w14:paraId="71D6DD8F" w14:textId="77777777" w:rsidR="006E6EC6" w:rsidRPr="00B95F55" w:rsidRDefault="006E6EC6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b/>
          <w:bCs/>
          <w:color w:val="000000"/>
          <w:kern w:val="0"/>
        </w:rPr>
      </w:pPr>
    </w:p>
    <w:p w14:paraId="786E5516" w14:textId="1A7ABDFA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b/>
          <w:bCs/>
          <w:color w:val="000000"/>
          <w:kern w:val="0"/>
        </w:rPr>
        <w:t xml:space="preserve">QUESTION TWO </w:t>
      </w:r>
    </w:p>
    <w:p w14:paraId="5823B968" w14:textId="025F0B63" w:rsidR="00E14CC2" w:rsidRPr="00B95F55" w:rsidRDefault="00AC753E" w:rsidP="00E14CC2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Discuss the process of execution of a decree. </w:t>
      </w:r>
      <w:r w:rsidR="00BF70C3">
        <w:rPr>
          <w:rFonts w:ascii="Bookman Old Style" w:hAnsi="Bookman Old Style" w:cs="Bookman Old Style"/>
          <w:color w:val="000000"/>
          <w:kern w:val="0"/>
        </w:rPr>
        <w:t xml:space="preserve">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>(10 marks)</w:t>
      </w:r>
    </w:p>
    <w:p w14:paraId="6E8C89BA" w14:textId="3B12360F" w:rsidR="00815DDA" w:rsidRPr="00B95F55" w:rsidRDefault="00AC753E" w:rsidP="00815DD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List the contents of a court warrant or a letter of instruction. </w:t>
      </w:r>
      <w:r w:rsidR="00BF70C3">
        <w:rPr>
          <w:rFonts w:ascii="Bookman Old Style" w:hAnsi="Bookman Old Style" w:cs="Bookman Old Style"/>
          <w:color w:val="000000"/>
          <w:kern w:val="0"/>
        </w:rPr>
        <w:t xml:space="preserve">  </w:t>
      </w:r>
      <w:r w:rsidR="00E14CC2" w:rsidRPr="00B95F55">
        <w:rPr>
          <w:rFonts w:ascii="Bookman Old Style" w:hAnsi="Bookman Old Style" w:cs="Bookman Old Style"/>
          <w:color w:val="000000"/>
          <w:kern w:val="0"/>
        </w:rPr>
        <w:t>(10 marks)</w:t>
      </w:r>
    </w:p>
    <w:p w14:paraId="5C57FF52" w14:textId="77777777" w:rsidR="00AC753E" w:rsidRPr="00B95F55" w:rsidRDefault="00AC753E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724FD548" w14:textId="7CD6ED3C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b/>
          <w:bCs/>
          <w:color w:val="000000"/>
          <w:kern w:val="0"/>
        </w:rPr>
        <w:t xml:space="preserve">QUESTION THREE </w:t>
      </w:r>
    </w:p>
    <w:p w14:paraId="29940F57" w14:textId="77777777" w:rsidR="006E6EC6" w:rsidRPr="00B95F55" w:rsidRDefault="006E6EC6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051F4695" w14:textId="0896CC86" w:rsidR="00AC753E" w:rsidRPr="00B95F55" w:rsidRDefault="006E6EC6" w:rsidP="00E14CC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Define the following terms</w:t>
      </w:r>
    </w:p>
    <w:p w14:paraId="00611E1A" w14:textId="6CA93B10" w:rsidR="00AC753E" w:rsidRPr="00BF70C3" w:rsidRDefault="006E6EC6" w:rsidP="00BF70C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F70C3">
        <w:rPr>
          <w:rFonts w:ascii="Bookman Old Style" w:hAnsi="Bookman Old Style" w:cs="Bookman Old Style"/>
          <w:color w:val="000000"/>
          <w:kern w:val="0"/>
        </w:rPr>
        <w:t>Auctioneering.                                                                 (2marks</w:t>
      </w:r>
    </w:p>
    <w:p w14:paraId="4847D43E" w14:textId="61A717F9" w:rsidR="00AC753E" w:rsidRPr="00B95F55" w:rsidRDefault="006E6EC6" w:rsidP="000E60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Auction.                                          </w:t>
      </w:r>
      <w:r w:rsidR="0076748D">
        <w:rPr>
          <w:rFonts w:ascii="Bookman Old Style" w:hAnsi="Bookman Old Style" w:cs="Bookman Old Style"/>
          <w:color w:val="000000"/>
          <w:kern w:val="0"/>
        </w:rPr>
        <w:t xml:space="preserve">                           </w:t>
      </w:r>
      <w:r w:rsidR="00350C60">
        <w:rPr>
          <w:rFonts w:ascii="Bookman Old Style" w:hAnsi="Bookman Old Style" w:cs="Bookman Old Style"/>
          <w:color w:val="000000"/>
          <w:kern w:val="0"/>
        </w:rPr>
        <w:t xml:space="preserve"> </w:t>
      </w:r>
      <w:r w:rsidR="00510CD3">
        <w:rPr>
          <w:rFonts w:ascii="Bookman Old Style" w:hAnsi="Bookman Old Style" w:cs="Bookman Old Style"/>
          <w:color w:val="000000"/>
          <w:kern w:val="0"/>
        </w:rPr>
        <w:t xml:space="preserve"> </w:t>
      </w:r>
      <w:r w:rsidRPr="00B95F55">
        <w:rPr>
          <w:rFonts w:ascii="Bookman Old Style" w:hAnsi="Bookman Old Style" w:cs="Bookman Old Style"/>
          <w:color w:val="000000"/>
          <w:kern w:val="0"/>
        </w:rPr>
        <w:t>(2 marks)</w:t>
      </w:r>
    </w:p>
    <w:p w14:paraId="31AECF34" w14:textId="4185E8FE" w:rsidR="00AC753E" w:rsidRPr="00B95F55" w:rsidRDefault="006E6EC6" w:rsidP="000E60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Auctioneer.                                                                  (2 marks)</w:t>
      </w:r>
    </w:p>
    <w:p w14:paraId="07EB5CA8" w14:textId="59F77F7E" w:rsidR="00AC753E" w:rsidRPr="00B95F55" w:rsidRDefault="006E6EC6" w:rsidP="000E60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Distress for rent.                             </w:t>
      </w:r>
      <w:r w:rsidR="0076748D">
        <w:rPr>
          <w:rFonts w:ascii="Bookman Old Style" w:hAnsi="Bookman Old Style" w:cs="Bookman Old Style"/>
          <w:color w:val="000000"/>
          <w:kern w:val="0"/>
        </w:rPr>
        <w:t xml:space="preserve">   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(2 marks)  </w:t>
      </w:r>
    </w:p>
    <w:p w14:paraId="336FE4B4" w14:textId="58CD29EB" w:rsidR="00AC753E" w:rsidRDefault="00AC753E" w:rsidP="006E6EC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51CE02B9" w14:textId="79EE0ED1" w:rsidR="00D61DAB" w:rsidRDefault="00D61DAB" w:rsidP="006E6EC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3CBB4F41" w14:textId="53BD7402" w:rsidR="00D61DAB" w:rsidRDefault="00D61DAB" w:rsidP="006E6EC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26185429" w14:textId="1313733C" w:rsidR="00D61DAB" w:rsidRDefault="00D61DAB" w:rsidP="006E6EC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6C386F6E" w14:textId="77777777" w:rsidR="00D61DAB" w:rsidRPr="00B95F55" w:rsidRDefault="00D61DAB" w:rsidP="006E6EC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3E34B47A" w14:textId="77777777" w:rsidR="000E6085" w:rsidRPr="00B95F55" w:rsidRDefault="006E6EC6" w:rsidP="000E608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Make short notes on the following in so far as auctioneering is concerned;</w:t>
      </w:r>
    </w:p>
    <w:p w14:paraId="0020AD1D" w14:textId="20A8221D" w:rsidR="00AC753E" w:rsidRPr="001D4DB6" w:rsidRDefault="006E6EC6" w:rsidP="001D4DB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1D4DB6">
        <w:rPr>
          <w:rFonts w:ascii="Bookman Old Style" w:hAnsi="Bookman Old Style" w:cs="Bookman Old Style"/>
          <w:color w:val="000000"/>
          <w:kern w:val="0"/>
        </w:rPr>
        <w:t xml:space="preserve">Client’s account.                           </w:t>
      </w:r>
      <w:r w:rsidR="001B4782">
        <w:rPr>
          <w:rFonts w:ascii="Bookman Old Style" w:hAnsi="Bookman Old Style" w:cs="Bookman Old Style"/>
          <w:color w:val="000000"/>
          <w:kern w:val="0"/>
        </w:rPr>
        <w:t xml:space="preserve">                               </w:t>
      </w:r>
      <w:r w:rsidRPr="001D4DB6">
        <w:rPr>
          <w:rFonts w:ascii="Bookman Old Style" w:hAnsi="Bookman Old Style" w:cs="Bookman Old Style"/>
          <w:color w:val="000000"/>
          <w:kern w:val="0"/>
        </w:rPr>
        <w:t>(3 marks)</w:t>
      </w:r>
    </w:p>
    <w:p w14:paraId="44F44F6D" w14:textId="51420B4C" w:rsidR="00AC753E" w:rsidRPr="00B95F55" w:rsidRDefault="006E6EC6" w:rsidP="000E6085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Maintenance of client’s account.      </w:t>
      </w:r>
      <w:r w:rsidR="001B4782">
        <w:rPr>
          <w:rFonts w:ascii="Bookman Old Style" w:hAnsi="Bookman Old Style" w:cs="Bookman Old Style"/>
          <w:color w:val="000000"/>
          <w:kern w:val="0"/>
        </w:rPr>
        <w:t xml:space="preserve">  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>(3 marks)</w:t>
      </w:r>
    </w:p>
    <w:p w14:paraId="3D68CF49" w14:textId="356C1027" w:rsidR="00AC753E" w:rsidRPr="00B95F55" w:rsidRDefault="006E6EC6" w:rsidP="000E6085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Books of account.                            </w:t>
      </w:r>
      <w:r w:rsidR="001B4782">
        <w:rPr>
          <w:rFonts w:ascii="Bookman Old Style" w:hAnsi="Bookman Old Style" w:cs="Bookman Old Style"/>
          <w:color w:val="000000"/>
          <w:kern w:val="0"/>
        </w:rPr>
        <w:t xml:space="preserve">  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>(3 marks)</w:t>
      </w:r>
    </w:p>
    <w:p w14:paraId="4A7220F5" w14:textId="6F68BBB6" w:rsidR="006E6EC6" w:rsidRPr="00B95F55" w:rsidRDefault="006E6EC6" w:rsidP="000E6085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Accountant’s certificate.                  </w:t>
      </w:r>
      <w:r w:rsidR="001B4782">
        <w:rPr>
          <w:rFonts w:ascii="Bookman Old Style" w:hAnsi="Bookman Old Style" w:cs="Bookman Old Style"/>
          <w:color w:val="000000"/>
          <w:kern w:val="0"/>
        </w:rPr>
        <w:t xml:space="preserve">    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(3marks)  </w:t>
      </w:r>
    </w:p>
    <w:p w14:paraId="5677C600" w14:textId="273ABD21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4BF3E343" w14:textId="77777777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66626571" w14:textId="77777777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b/>
          <w:bCs/>
          <w:color w:val="000000"/>
          <w:kern w:val="0"/>
        </w:rPr>
        <w:t xml:space="preserve">QUESTION FOUR </w:t>
      </w:r>
    </w:p>
    <w:p w14:paraId="7A8424E5" w14:textId="00CB072B" w:rsidR="005F38A0" w:rsidRPr="00B95F55" w:rsidRDefault="005F38A0" w:rsidP="00D053F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p w14:paraId="335B7358" w14:textId="77777777" w:rsidR="000E6085" w:rsidRPr="00B95F55" w:rsidRDefault="00AC753E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Having attended a training on key aspects of Auctioneering, you have been invited by the student leadership to deliver a key note address on Auctioneering related matters. In their letter forwarded to you, they have requested you to focus your address on the issuance of the Auctioneer’s license.</w:t>
      </w:r>
    </w:p>
    <w:p w14:paraId="478C7225" w14:textId="7B74164B" w:rsidR="000E6085" w:rsidRPr="00B95F55" w:rsidRDefault="00AC753E" w:rsidP="0034701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Prepare a presentation outlining the requirements needed for one to be issued with an Auctioneer’s license and to practice as an Auctioneer.                                                                          </w:t>
      </w:r>
      <w:r w:rsidR="006F4CB9">
        <w:rPr>
          <w:rFonts w:ascii="Bookman Old Style" w:hAnsi="Bookman Old Style" w:cs="Bookman Old Style"/>
          <w:color w:val="000000"/>
          <w:kern w:val="0"/>
        </w:rPr>
        <w:t>      </w:t>
      </w:r>
      <w:r w:rsidRPr="00B95F55">
        <w:rPr>
          <w:rFonts w:ascii="Bookman Old Style" w:hAnsi="Bookman Old Style" w:cs="Bookman Old Style"/>
          <w:color w:val="000000"/>
          <w:kern w:val="0"/>
        </w:rPr>
        <w:t>(</w:t>
      </w:r>
      <w:r w:rsidR="000E6085" w:rsidRPr="00B95F55">
        <w:rPr>
          <w:rFonts w:ascii="Bookman Old Style" w:hAnsi="Bookman Old Style" w:cs="Bookman Old Style"/>
          <w:color w:val="000000"/>
          <w:kern w:val="0"/>
        </w:rPr>
        <w:t>8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 marks)</w:t>
      </w:r>
    </w:p>
    <w:p w14:paraId="0144C098" w14:textId="284B6011" w:rsidR="000E6085" w:rsidRPr="00B95F55" w:rsidRDefault="00AC753E" w:rsidP="000E608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 xml:space="preserve">Outline the procedure for application for the Auctioneer’s license.                                                                                </w:t>
      </w:r>
      <w:r w:rsidR="006F4CB9">
        <w:rPr>
          <w:rFonts w:ascii="Bookman Old Style" w:hAnsi="Bookman Old Style" w:cs="Bookman Old Style"/>
          <w:color w:val="000000"/>
          <w:kern w:val="0"/>
        </w:rPr>
        <w:t xml:space="preserve">                                                                                                                       </w:t>
      </w:r>
      <w:r w:rsidRPr="00B95F55">
        <w:rPr>
          <w:rFonts w:ascii="Bookman Old Style" w:hAnsi="Bookman Old Style" w:cs="Bookman Old Style"/>
          <w:color w:val="000000"/>
          <w:kern w:val="0"/>
        </w:rPr>
        <w:t>(</w:t>
      </w:r>
      <w:r w:rsidR="000E6085" w:rsidRPr="00B95F55">
        <w:rPr>
          <w:rFonts w:ascii="Bookman Old Style" w:hAnsi="Bookman Old Style" w:cs="Bookman Old Style"/>
          <w:color w:val="000000"/>
          <w:kern w:val="0"/>
        </w:rPr>
        <w:t>4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 marks)</w:t>
      </w:r>
    </w:p>
    <w:p w14:paraId="3A8864A5" w14:textId="7384D37A" w:rsidR="005F38A0" w:rsidRPr="00B95F55" w:rsidRDefault="00AC753E" w:rsidP="000E6085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  <w:r w:rsidRPr="00B95F55">
        <w:rPr>
          <w:rFonts w:ascii="Bookman Old Style" w:hAnsi="Bookman Old Style" w:cs="Bookman Old Style"/>
          <w:color w:val="000000"/>
          <w:kern w:val="0"/>
        </w:rPr>
        <w:t>Outline the instances when the board may decline to issue or renew a license.</w:t>
      </w:r>
      <w:r w:rsidR="000E6085" w:rsidRPr="00B95F55">
        <w:rPr>
          <w:rFonts w:ascii="Bookman Old Style" w:hAnsi="Bookman Old Style" w:cs="Bookman Old Style"/>
          <w:color w:val="000000"/>
          <w:kern w:val="0"/>
        </w:rPr>
        <w:t xml:space="preserve"> </w:t>
      </w:r>
      <w:r w:rsidR="006F4CB9">
        <w:rPr>
          <w:rFonts w:ascii="Bookman Old Style" w:hAnsi="Bookman Old Style" w:cs="Bookman Old Style"/>
          <w:color w:val="000000"/>
          <w:kern w:val="0"/>
        </w:rPr>
        <w:t xml:space="preserve">                                                                                     </w:t>
      </w:r>
      <w:r w:rsidR="000E6085" w:rsidRPr="00B95F55">
        <w:rPr>
          <w:rFonts w:ascii="Bookman Old Style" w:hAnsi="Bookman Old Style" w:cs="Bookman Old Style"/>
          <w:color w:val="000000"/>
          <w:kern w:val="0"/>
        </w:rPr>
        <w:t>(8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 </w:t>
      </w:r>
      <w:r w:rsidR="00347016" w:rsidRPr="00B95F55">
        <w:rPr>
          <w:rFonts w:ascii="Bookman Old Style" w:hAnsi="Bookman Old Style" w:cs="Bookman Old Style"/>
          <w:color w:val="000000"/>
          <w:kern w:val="0"/>
        </w:rPr>
        <w:t>marks)</w:t>
      </w:r>
      <w:r w:rsidRPr="00B95F55">
        <w:rPr>
          <w:rFonts w:ascii="Bookman Old Style" w:hAnsi="Bookman Old Style" w:cs="Bookman Old Style"/>
          <w:color w:val="000000"/>
          <w:kern w:val="0"/>
        </w:rPr>
        <w:t xml:space="preserve">                           </w:t>
      </w:r>
    </w:p>
    <w:p w14:paraId="002D2E0F" w14:textId="6164279C" w:rsidR="005F38A0" w:rsidRPr="00B95F55" w:rsidRDefault="005F38A0" w:rsidP="005F38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kern w:val="0"/>
        </w:rPr>
      </w:pPr>
    </w:p>
    <w:sectPr w:rsidR="005F38A0" w:rsidRPr="00B95F55" w:rsidSect="00773704">
      <w:footerReference w:type="default" r:id="rId8"/>
      <w:pgSz w:w="12240" w:h="15840"/>
      <w:pgMar w:top="14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EFF15" w14:textId="77777777" w:rsidR="006C3418" w:rsidRDefault="006C3418" w:rsidP="002D6150">
      <w:pPr>
        <w:spacing w:after="0" w:line="240" w:lineRule="auto"/>
      </w:pPr>
      <w:r>
        <w:separator/>
      </w:r>
    </w:p>
  </w:endnote>
  <w:endnote w:type="continuationSeparator" w:id="0">
    <w:p w14:paraId="355D5683" w14:textId="77777777" w:rsidR="006C3418" w:rsidRDefault="006C3418" w:rsidP="002D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2744043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59985642" w14:textId="2DBFBC0F" w:rsidR="00B95F55" w:rsidRPr="00B95F55" w:rsidRDefault="00B95F55">
            <w:pPr>
              <w:pStyle w:val="Footer"/>
              <w:jc w:val="center"/>
              <w:rPr>
                <w:i/>
              </w:rPr>
            </w:pPr>
            <w:r w:rsidRPr="00B95F55">
              <w:rPr>
                <w:i/>
              </w:rPr>
              <w:t xml:space="preserve">Page </w:t>
            </w:r>
            <w:r w:rsidRPr="00B95F55">
              <w:rPr>
                <w:b/>
                <w:bCs/>
                <w:i/>
              </w:rPr>
              <w:fldChar w:fldCharType="begin"/>
            </w:r>
            <w:r w:rsidRPr="00B95F55">
              <w:rPr>
                <w:b/>
                <w:bCs/>
                <w:i/>
              </w:rPr>
              <w:instrText xml:space="preserve"> PAGE </w:instrText>
            </w:r>
            <w:r w:rsidRPr="00B95F55">
              <w:rPr>
                <w:b/>
                <w:bCs/>
                <w:i/>
              </w:rPr>
              <w:fldChar w:fldCharType="separate"/>
            </w:r>
            <w:r w:rsidR="00580B60">
              <w:rPr>
                <w:b/>
                <w:bCs/>
                <w:i/>
                <w:noProof/>
              </w:rPr>
              <w:t>2</w:t>
            </w:r>
            <w:r w:rsidRPr="00B95F55">
              <w:rPr>
                <w:b/>
                <w:bCs/>
                <w:i/>
              </w:rPr>
              <w:fldChar w:fldCharType="end"/>
            </w:r>
            <w:r w:rsidRPr="00B95F55">
              <w:rPr>
                <w:i/>
              </w:rPr>
              <w:t xml:space="preserve"> of </w:t>
            </w:r>
            <w:r w:rsidRPr="00B95F55">
              <w:rPr>
                <w:b/>
                <w:bCs/>
                <w:i/>
              </w:rPr>
              <w:fldChar w:fldCharType="begin"/>
            </w:r>
            <w:r w:rsidRPr="00B95F55">
              <w:rPr>
                <w:b/>
                <w:bCs/>
                <w:i/>
              </w:rPr>
              <w:instrText xml:space="preserve"> NUMPAGES  </w:instrText>
            </w:r>
            <w:r w:rsidRPr="00B95F55">
              <w:rPr>
                <w:b/>
                <w:bCs/>
                <w:i/>
              </w:rPr>
              <w:fldChar w:fldCharType="separate"/>
            </w:r>
            <w:r w:rsidR="00580B60">
              <w:rPr>
                <w:b/>
                <w:bCs/>
                <w:i/>
                <w:noProof/>
              </w:rPr>
              <w:t>2</w:t>
            </w:r>
            <w:r w:rsidRPr="00B95F55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14:paraId="47F5E0D6" w14:textId="77777777" w:rsidR="002D6150" w:rsidRPr="00B95F55" w:rsidRDefault="002D6150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AF47FF" w14:textId="77777777" w:rsidR="006C3418" w:rsidRDefault="006C3418" w:rsidP="002D6150">
      <w:pPr>
        <w:spacing w:after="0" w:line="240" w:lineRule="auto"/>
      </w:pPr>
      <w:r>
        <w:separator/>
      </w:r>
    </w:p>
  </w:footnote>
  <w:footnote w:type="continuationSeparator" w:id="0">
    <w:p w14:paraId="7052DFD3" w14:textId="77777777" w:rsidR="006C3418" w:rsidRDefault="006C3418" w:rsidP="002D61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8526A"/>
    <w:multiLevelType w:val="hybridMultilevel"/>
    <w:tmpl w:val="6696FA1C"/>
    <w:lvl w:ilvl="0" w:tplc="CBA298D2">
      <w:start w:val="1"/>
      <w:numFmt w:val="lowerRoman"/>
      <w:lvlText w:val="%1."/>
      <w:lvlJc w:val="right"/>
      <w:pPr>
        <w:ind w:left="1800" w:hanging="360"/>
      </w:pPr>
      <w:rPr>
        <w:rFonts w:ascii="Bookman Old Style" w:eastAsiaTheme="minorHAnsi" w:hAnsi="Bookman Old Style" w:cs="Bookman Old Styl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051EB2"/>
    <w:multiLevelType w:val="hybridMultilevel"/>
    <w:tmpl w:val="06A406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03297C"/>
    <w:multiLevelType w:val="hybridMultilevel"/>
    <w:tmpl w:val="57FEFEC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331167"/>
    <w:multiLevelType w:val="hybridMultilevel"/>
    <w:tmpl w:val="57FEFE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164D09"/>
    <w:multiLevelType w:val="hybridMultilevel"/>
    <w:tmpl w:val="97D094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313766"/>
    <w:multiLevelType w:val="hybridMultilevel"/>
    <w:tmpl w:val="94EE01F4"/>
    <w:lvl w:ilvl="0" w:tplc="5940812E">
      <w:start w:val="1"/>
      <w:numFmt w:val="lowerRoman"/>
      <w:lvlText w:val="%1."/>
      <w:lvlJc w:val="right"/>
      <w:pPr>
        <w:ind w:left="1800" w:hanging="360"/>
      </w:pPr>
      <w:rPr>
        <w:rFonts w:ascii="Bookman Old Style" w:eastAsiaTheme="minorHAnsi" w:hAnsi="Bookman Old Style" w:cs="Bookman Old Styl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8A0"/>
    <w:rsid w:val="00001A70"/>
    <w:rsid w:val="000E6085"/>
    <w:rsid w:val="001B4782"/>
    <w:rsid w:val="001D4DB6"/>
    <w:rsid w:val="0020025F"/>
    <w:rsid w:val="002D6150"/>
    <w:rsid w:val="00347016"/>
    <w:rsid w:val="00350C60"/>
    <w:rsid w:val="00454283"/>
    <w:rsid w:val="0047054A"/>
    <w:rsid w:val="004C551F"/>
    <w:rsid w:val="004E675C"/>
    <w:rsid w:val="00510CD3"/>
    <w:rsid w:val="00580B60"/>
    <w:rsid w:val="005D4BE9"/>
    <w:rsid w:val="005F38A0"/>
    <w:rsid w:val="00643418"/>
    <w:rsid w:val="006C3418"/>
    <w:rsid w:val="006D5C5D"/>
    <w:rsid w:val="006E6EC6"/>
    <w:rsid w:val="006F4CB9"/>
    <w:rsid w:val="007653CE"/>
    <w:rsid w:val="0076748D"/>
    <w:rsid w:val="00773704"/>
    <w:rsid w:val="00815DDA"/>
    <w:rsid w:val="008558AD"/>
    <w:rsid w:val="009B48A5"/>
    <w:rsid w:val="00A4039D"/>
    <w:rsid w:val="00AC753E"/>
    <w:rsid w:val="00B95F55"/>
    <w:rsid w:val="00BF03B1"/>
    <w:rsid w:val="00BF70C3"/>
    <w:rsid w:val="00C33287"/>
    <w:rsid w:val="00C91677"/>
    <w:rsid w:val="00CB7AFB"/>
    <w:rsid w:val="00D053F6"/>
    <w:rsid w:val="00D44C2E"/>
    <w:rsid w:val="00D61DAB"/>
    <w:rsid w:val="00D71CAC"/>
    <w:rsid w:val="00D86C45"/>
    <w:rsid w:val="00DA779A"/>
    <w:rsid w:val="00E05974"/>
    <w:rsid w:val="00E123CF"/>
    <w:rsid w:val="00E14CC2"/>
    <w:rsid w:val="00EC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ECD9F"/>
  <w15:chartTrackingRefBased/>
  <w15:docId w15:val="{33538B00-BF2F-41D7-B319-E7616E60B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8A0"/>
  </w:style>
  <w:style w:type="paragraph" w:styleId="Heading1">
    <w:name w:val="heading 1"/>
    <w:basedOn w:val="Normal"/>
    <w:next w:val="Normal"/>
    <w:link w:val="Heading1Char"/>
    <w:uiPriority w:val="9"/>
    <w:qFormat/>
    <w:rsid w:val="005F38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38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38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38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38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38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38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38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38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38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38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38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38A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38A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38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38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38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38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38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38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38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38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38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38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38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38A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38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38A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38A0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D61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150"/>
  </w:style>
  <w:style w:type="paragraph" w:styleId="Footer">
    <w:name w:val="footer"/>
    <w:basedOn w:val="Normal"/>
    <w:link w:val="FooterChar"/>
    <w:uiPriority w:val="99"/>
    <w:unhideWhenUsed/>
    <w:rsid w:val="002D61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6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455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KISII UNIVERSITY</cp:lastModifiedBy>
  <cp:revision>22</cp:revision>
  <dcterms:created xsi:type="dcterms:W3CDTF">2025-03-26T18:19:00Z</dcterms:created>
  <dcterms:modified xsi:type="dcterms:W3CDTF">2025-03-27T12:25:00Z</dcterms:modified>
</cp:coreProperties>
</file>