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0A1" w:rsidRPr="002640CC" w:rsidRDefault="00AB00A1" w:rsidP="00C72287">
      <w:pPr>
        <w:spacing w:after="0" w:line="240" w:lineRule="auto"/>
        <w:jc w:val="center"/>
        <w:rPr>
          <w:rFonts w:ascii="Bookman Old Style" w:hAnsi="Bookman Old Style"/>
          <w:b/>
          <w:bCs/>
          <w:sz w:val="24"/>
          <w:szCs w:val="24"/>
        </w:rPr>
      </w:pPr>
    </w:p>
    <w:p w:rsidR="003B098F" w:rsidRPr="003B098F" w:rsidRDefault="003B098F" w:rsidP="003B098F">
      <w:pPr>
        <w:widowControl w:val="0"/>
        <w:autoSpaceDE w:val="0"/>
        <w:autoSpaceDN w:val="0"/>
        <w:spacing w:after="0" w:line="240" w:lineRule="auto"/>
        <w:ind w:left="7920"/>
        <w:rPr>
          <w:rFonts w:ascii="BookmanITC Lt BT" w:eastAsia="Cambria" w:hAnsi="BookmanITC Lt BT" w:cs="Times New Roman"/>
          <w:b/>
          <w:i/>
          <w:sz w:val="18"/>
          <w:szCs w:val="18"/>
          <w:u w:val="single"/>
        </w:rPr>
      </w:pPr>
      <w:r w:rsidRPr="003B098F">
        <w:rPr>
          <w:rFonts w:ascii="BookmanITC Lt BT" w:eastAsia="Cambria" w:hAnsi="BookmanITC Lt BT" w:cs="Times New Roman"/>
          <w:b/>
          <w:i/>
          <w:sz w:val="18"/>
          <w:szCs w:val="18"/>
        </w:rPr>
        <w:t xml:space="preserve">               </w:t>
      </w:r>
      <w:r w:rsidRPr="003B098F">
        <w:rPr>
          <w:rFonts w:ascii="BookmanITC Lt BT" w:eastAsia="Cambria" w:hAnsi="BookmanITC Lt BT" w:cs="Times New Roman"/>
          <w:b/>
          <w:i/>
          <w:sz w:val="18"/>
          <w:szCs w:val="18"/>
          <w:u w:val="single"/>
        </w:rPr>
        <w:t>DLAW 0227</w:t>
      </w:r>
    </w:p>
    <w:p w:rsidR="003B098F" w:rsidRPr="003B098F" w:rsidRDefault="003B098F" w:rsidP="003B098F">
      <w:pPr>
        <w:widowControl w:val="0"/>
        <w:tabs>
          <w:tab w:val="right" w:pos="9360"/>
        </w:tabs>
        <w:autoSpaceDE w:val="0"/>
        <w:autoSpaceDN w:val="0"/>
        <w:spacing w:after="0" w:line="240" w:lineRule="auto"/>
        <w:ind w:left="720" w:firstLine="720"/>
        <w:rPr>
          <w:rFonts w:ascii="Times New Roman" w:eastAsia="Cambria" w:hAnsi="Times New Roman" w:cs="Times New Roman"/>
          <w:b/>
          <w:sz w:val="54"/>
          <w:szCs w:val="24"/>
        </w:rPr>
      </w:pPr>
      <w:r w:rsidRPr="003B098F">
        <w:rPr>
          <w:rFonts w:ascii="Times New Roman" w:eastAsia="Cambria" w:hAnsi="Times New Roman" w:cs="Times New Roman"/>
          <w:b/>
          <w:sz w:val="54"/>
          <w:szCs w:val="24"/>
        </w:rPr>
        <w:t xml:space="preserve">KISII </w:t>
      </w:r>
      <w:r w:rsidRPr="003B098F">
        <w:rPr>
          <w:rFonts w:ascii="Cambria" w:eastAsia="Cambria" w:hAnsi="Cambria" w:cs="Times New Roman"/>
          <w:noProof/>
        </w:rPr>
        <w:drawing>
          <wp:inline distT="0" distB="0" distL="0" distR="0" wp14:anchorId="6C0325DC" wp14:editId="4FD052DF">
            <wp:extent cx="1266825" cy="1047750"/>
            <wp:effectExtent l="0" t="0" r="9525" b="0"/>
            <wp:docPr id="1" name="Picture 3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B098F">
        <w:rPr>
          <w:rFonts w:ascii="Times New Roman" w:eastAsia="Cambria" w:hAnsi="Times New Roman" w:cs="Times New Roman"/>
          <w:b/>
          <w:sz w:val="54"/>
          <w:szCs w:val="24"/>
        </w:rPr>
        <w:t>UNIVERSITY</w:t>
      </w:r>
      <w:r w:rsidRPr="003B098F">
        <w:rPr>
          <w:rFonts w:ascii="Times New Roman" w:eastAsia="Cambria" w:hAnsi="Times New Roman" w:cs="Times New Roman"/>
          <w:b/>
          <w:sz w:val="54"/>
          <w:szCs w:val="24"/>
        </w:rPr>
        <w:tab/>
      </w:r>
    </w:p>
    <w:p w:rsidR="003B098F" w:rsidRPr="003B098F" w:rsidRDefault="003B098F" w:rsidP="003B098F">
      <w:pPr>
        <w:widowControl w:val="0"/>
        <w:autoSpaceDE w:val="0"/>
        <w:autoSpaceDN w:val="0"/>
        <w:spacing w:after="0" w:line="240" w:lineRule="auto"/>
        <w:jc w:val="center"/>
        <w:rPr>
          <w:rFonts w:ascii="BookmanITC Lt BT" w:eastAsia="Cambria" w:hAnsi="BookmanITC Lt BT" w:cs="Times New Roman"/>
          <w:b/>
          <w:sz w:val="36"/>
          <w:szCs w:val="36"/>
        </w:rPr>
      </w:pPr>
      <w:r w:rsidRPr="003B098F">
        <w:rPr>
          <w:rFonts w:ascii="BookmanITC Lt BT" w:eastAsia="Cambria" w:hAnsi="BookmanITC Lt BT" w:cs="Times New Roman"/>
          <w:b/>
          <w:sz w:val="36"/>
          <w:szCs w:val="36"/>
        </w:rPr>
        <w:t>UNIVERSITY EXAMINATIONS</w:t>
      </w:r>
    </w:p>
    <w:p w:rsidR="003B098F" w:rsidRPr="003B098F" w:rsidRDefault="003B098F" w:rsidP="003B098F">
      <w:pPr>
        <w:widowControl w:val="0"/>
        <w:tabs>
          <w:tab w:val="center" w:pos="4860"/>
          <w:tab w:val="right" w:pos="9720"/>
        </w:tabs>
        <w:autoSpaceDE w:val="0"/>
        <w:autoSpaceDN w:val="0"/>
        <w:spacing w:after="0" w:line="240" w:lineRule="auto"/>
        <w:rPr>
          <w:rFonts w:ascii="BookmanITC Lt BT" w:eastAsia="Cambria" w:hAnsi="BookmanITC Lt BT" w:cs="Times New Roman"/>
          <w:b/>
          <w:sz w:val="24"/>
          <w:szCs w:val="24"/>
          <w:u w:val="single"/>
        </w:rPr>
      </w:pPr>
      <w:r w:rsidRPr="003B098F">
        <w:rPr>
          <w:rFonts w:ascii="BookmanITC Lt BT" w:eastAsia="Cambria" w:hAnsi="BookmanITC Lt BT" w:cs="Times New Roman"/>
          <w:b/>
          <w:sz w:val="24"/>
          <w:szCs w:val="24"/>
        </w:rPr>
        <w:tab/>
      </w:r>
      <w:r w:rsidRPr="003B098F">
        <w:rPr>
          <w:rFonts w:ascii="BookmanITC Lt BT" w:eastAsia="Cambria" w:hAnsi="BookmanITC Lt BT" w:cs="Times New Roman"/>
          <w:b/>
          <w:sz w:val="24"/>
          <w:szCs w:val="24"/>
          <w:u w:val="single"/>
        </w:rPr>
        <w:t xml:space="preserve">SECOND YEAR EXAMINATION FOR THE AWARD OF </w:t>
      </w:r>
      <w:r w:rsidRPr="003B098F">
        <w:rPr>
          <w:rFonts w:ascii="BookmanITC Lt BT" w:eastAsia="Cambria" w:hAnsi="BookmanITC Lt BT" w:cs="Times New Roman"/>
          <w:b/>
          <w:sz w:val="24"/>
          <w:szCs w:val="24"/>
        </w:rPr>
        <w:tab/>
      </w:r>
    </w:p>
    <w:p w:rsidR="003B098F" w:rsidRPr="003B098F" w:rsidRDefault="003B098F" w:rsidP="003B098F">
      <w:pPr>
        <w:widowControl w:val="0"/>
        <w:autoSpaceDE w:val="0"/>
        <w:autoSpaceDN w:val="0"/>
        <w:spacing w:after="0" w:line="240" w:lineRule="auto"/>
        <w:jc w:val="center"/>
        <w:rPr>
          <w:rFonts w:ascii="BookmanITC Lt BT" w:eastAsia="Cambria" w:hAnsi="BookmanITC Lt BT" w:cs="Times New Roman"/>
          <w:b/>
          <w:sz w:val="24"/>
          <w:szCs w:val="24"/>
          <w:u w:val="single"/>
        </w:rPr>
      </w:pPr>
      <w:r w:rsidRPr="003B098F">
        <w:rPr>
          <w:rFonts w:ascii="BookmanITC Lt BT" w:eastAsia="Cambria" w:hAnsi="BookmanITC Lt BT" w:cs="Times New Roman"/>
          <w:b/>
          <w:sz w:val="24"/>
          <w:szCs w:val="24"/>
          <w:u w:val="single"/>
        </w:rPr>
        <w:t>THE DIPLOMA IN LAW</w:t>
      </w:r>
    </w:p>
    <w:p w:rsidR="003B098F" w:rsidRPr="003B098F" w:rsidRDefault="003B098F" w:rsidP="003B098F">
      <w:pPr>
        <w:widowControl w:val="0"/>
        <w:autoSpaceDE w:val="0"/>
        <w:autoSpaceDN w:val="0"/>
        <w:spacing w:after="0" w:line="240" w:lineRule="auto"/>
        <w:jc w:val="center"/>
        <w:rPr>
          <w:rFonts w:ascii="BookmanITC Lt BT" w:eastAsia="Cambria" w:hAnsi="BookmanITC Lt BT" w:cs="Times New Roman"/>
          <w:b/>
          <w:sz w:val="24"/>
          <w:szCs w:val="24"/>
          <w:u w:val="single"/>
        </w:rPr>
      </w:pPr>
      <w:r w:rsidRPr="003B098F">
        <w:rPr>
          <w:rFonts w:ascii="BookmanITC Lt BT" w:eastAsia="Cambria" w:hAnsi="BookmanITC Lt BT" w:cs="Times New Roman"/>
          <w:b/>
          <w:sz w:val="24"/>
          <w:szCs w:val="24"/>
          <w:u w:val="single"/>
        </w:rPr>
        <w:t>SECOND SEMESTER 2024/2025</w:t>
      </w:r>
    </w:p>
    <w:p w:rsidR="003B098F" w:rsidRPr="003B098F" w:rsidRDefault="003B098F" w:rsidP="003B098F">
      <w:pPr>
        <w:widowControl w:val="0"/>
        <w:autoSpaceDE w:val="0"/>
        <w:autoSpaceDN w:val="0"/>
        <w:spacing w:after="0" w:line="240" w:lineRule="auto"/>
        <w:jc w:val="center"/>
        <w:rPr>
          <w:rFonts w:ascii="BookmanITC Lt BT" w:eastAsia="Cambria" w:hAnsi="BookmanITC Lt BT" w:cs="Times New Roman"/>
          <w:b/>
          <w:sz w:val="24"/>
          <w:szCs w:val="24"/>
          <w:u w:val="single"/>
        </w:rPr>
      </w:pPr>
      <w:r w:rsidRPr="003B098F">
        <w:rPr>
          <w:rFonts w:ascii="BookmanITC Lt BT" w:eastAsia="Cambria" w:hAnsi="BookmanITC Lt BT" w:cs="Times New Roman"/>
          <w:b/>
          <w:sz w:val="24"/>
          <w:szCs w:val="24"/>
          <w:u w:val="single"/>
        </w:rPr>
        <w:t>(JANUARY –APRIL, 2025)</w:t>
      </w:r>
    </w:p>
    <w:p w:rsidR="003B098F" w:rsidRPr="003B098F" w:rsidRDefault="003B098F" w:rsidP="003B098F">
      <w:pPr>
        <w:widowControl w:val="0"/>
        <w:tabs>
          <w:tab w:val="left" w:pos="5280"/>
        </w:tabs>
        <w:autoSpaceDE w:val="0"/>
        <w:autoSpaceDN w:val="0"/>
        <w:spacing w:after="0" w:line="240" w:lineRule="auto"/>
        <w:rPr>
          <w:rFonts w:ascii="BookmanITC Lt BT" w:eastAsia="Cambria" w:hAnsi="BookmanITC Lt BT" w:cs="Times New Roman"/>
          <w:b/>
          <w:sz w:val="24"/>
          <w:szCs w:val="24"/>
          <w:u w:val="single"/>
        </w:rPr>
      </w:pPr>
    </w:p>
    <w:p w:rsidR="003B098F" w:rsidRPr="003B098F" w:rsidRDefault="003B098F" w:rsidP="003B098F">
      <w:pPr>
        <w:widowControl w:val="0"/>
        <w:autoSpaceDE w:val="0"/>
        <w:autoSpaceDN w:val="0"/>
        <w:spacing w:after="0" w:line="240" w:lineRule="auto"/>
        <w:jc w:val="center"/>
        <w:rPr>
          <w:rFonts w:ascii="BookmanITC Lt BT" w:eastAsia="Cambria" w:hAnsi="BookmanITC Lt BT" w:cs="Times New Roman"/>
          <w:b/>
          <w:sz w:val="24"/>
          <w:u w:val="single"/>
        </w:rPr>
      </w:pPr>
      <w:r>
        <w:rPr>
          <w:rFonts w:ascii="BookmanITC Lt BT" w:eastAsia="Cambria" w:hAnsi="BookmanITC Lt BT" w:cs="Times New Roman"/>
          <w:b/>
          <w:sz w:val="24"/>
          <w:u w:val="single"/>
        </w:rPr>
        <w:t>DLAW 0227</w:t>
      </w:r>
      <w:r w:rsidRPr="003B098F">
        <w:rPr>
          <w:rFonts w:ascii="BookmanITC Lt BT" w:eastAsia="Cambria" w:hAnsi="BookmanITC Lt BT" w:cs="Times New Roman"/>
          <w:b/>
          <w:sz w:val="24"/>
          <w:u w:val="single"/>
        </w:rPr>
        <w:t xml:space="preserve">:   </w:t>
      </w:r>
      <w:r>
        <w:rPr>
          <w:rFonts w:ascii="BookmanITC Lt BT" w:eastAsia="Cambria" w:hAnsi="BookmanITC Lt BT" w:cs="Times New Roman"/>
          <w:b/>
          <w:sz w:val="24"/>
          <w:u w:val="single"/>
        </w:rPr>
        <w:t>GENDER AND HUMAN RIGHTS</w:t>
      </w:r>
    </w:p>
    <w:p w:rsidR="003B098F" w:rsidRPr="003B098F" w:rsidRDefault="003B098F" w:rsidP="003B098F">
      <w:pPr>
        <w:widowControl w:val="0"/>
        <w:autoSpaceDE w:val="0"/>
        <w:autoSpaceDN w:val="0"/>
        <w:spacing w:after="0" w:line="240" w:lineRule="auto"/>
        <w:jc w:val="center"/>
        <w:rPr>
          <w:rFonts w:ascii="BookmanITC Lt BT" w:eastAsia="Cambria" w:hAnsi="BookmanITC Lt BT" w:cs="Times New Roman"/>
          <w:b/>
          <w:sz w:val="24"/>
          <w:u w:val="single"/>
        </w:rPr>
      </w:pPr>
    </w:p>
    <w:p w:rsidR="003B098F" w:rsidRPr="003B098F" w:rsidRDefault="003B098F" w:rsidP="003B098F">
      <w:pPr>
        <w:widowControl w:val="0"/>
        <w:autoSpaceDE w:val="0"/>
        <w:autoSpaceDN w:val="0"/>
        <w:spacing w:after="0" w:line="240" w:lineRule="auto"/>
        <w:rPr>
          <w:rFonts w:ascii="BookmanITC Lt BT" w:eastAsia="Cambria" w:hAnsi="BookmanITC Lt BT" w:cs="Times New Roman"/>
          <w:b/>
          <w:sz w:val="24"/>
          <w:szCs w:val="24"/>
        </w:rPr>
      </w:pPr>
      <w:r w:rsidRPr="003B098F">
        <w:rPr>
          <w:rFonts w:ascii="BookmanITC Lt BT" w:eastAsia="Cambria" w:hAnsi="BookmanITC Lt BT" w:cs="Times New Roman"/>
          <w:b/>
          <w:sz w:val="24"/>
          <w:szCs w:val="24"/>
        </w:rPr>
        <w:t xml:space="preserve">STREAM:  </w:t>
      </w:r>
      <w:r w:rsidRPr="003B098F">
        <w:rPr>
          <w:rFonts w:ascii="BookmanITC Lt BT" w:eastAsia="Cambria" w:hAnsi="BookmanITC Lt BT" w:cs="Times New Roman"/>
          <w:b/>
          <w:sz w:val="24"/>
          <w:szCs w:val="24"/>
        </w:rPr>
        <w:tab/>
        <w:t xml:space="preserve"> Y2 S2</w:t>
      </w:r>
      <w:r w:rsidRPr="003B098F">
        <w:rPr>
          <w:rFonts w:ascii="BookmanITC Lt BT" w:eastAsia="Cambria" w:hAnsi="BookmanITC Lt BT" w:cs="Times New Roman"/>
          <w:b/>
          <w:sz w:val="24"/>
          <w:szCs w:val="24"/>
        </w:rPr>
        <w:tab/>
      </w:r>
      <w:r w:rsidRPr="003B098F">
        <w:rPr>
          <w:rFonts w:ascii="BookmanITC Lt BT" w:eastAsia="Cambria" w:hAnsi="BookmanITC Lt BT" w:cs="Times New Roman"/>
          <w:b/>
          <w:sz w:val="24"/>
          <w:szCs w:val="24"/>
        </w:rPr>
        <w:tab/>
      </w:r>
      <w:r w:rsidRPr="003B098F">
        <w:rPr>
          <w:rFonts w:ascii="BookmanITC Lt BT" w:eastAsia="Cambria" w:hAnsi="BookmanITC Lt BT" w:cs="Times New Roman"/>
          <w:b/>
          <w:sz w:val="24"/>
          <w:szCs w:val="24"/>
        </w:rPr>
        <w:tab/>
      </w:r>
      <w:r w:rsidRPr="003B098F">
        <w:rPr>
          <w:rFonts w:ascii="BookmanITC Lt BT" w:eastAsia="Cambria" w:hAnsi="BookmanITC Lt BT" w:cs="Times New Roman"/>
          <w:b/>
          <w:sz w:val="24"/>
          <w:szCs w:val="24"/>
        </w:rPr>
        <w:tab/>
      </w:r>
      <w:r w:rsidRPr="003B098F">
        <w:rPr>
          <w:rFonts w:ascii="BookmanITC Lt BT" w:eastAsia="Cambria" w:hAnsi="BookmanITC Lt BT" w:cs="Times New Roman"/>
          <w:b/>
          <w:sz w:val="24"/>
          <w:szCs w:val="24"/>
        </w:rPr>
        <w:tab/>
      </w:r>
      <w:r w:rsidRPr="003B098F">
        <w:rPr>
          <w:rFonts w:ascii="BookmanITC Lt BT" w:eastAsia="Cambria" w:hAnsi="BookmanITC Lt BT" w:cs="Times New Roman"/>
          <w:b/>
          <w:sz w:val="24"/>
          <w:szCs w:val="24"/>
        </w:rPr>
        <w:tab/>
        <w:t xml:space="preserve">    TIME:   2 HOURS</w:t>
      </w:r>
    </w:p>
    <w:p w:rsidR="003B098F" w:rsidRPr="003B098F" w:rsidRDefault="003B098F" w:rsidP="003B098F">
      <w:pPr>
        <w:widowControl w:val="0"/>
        <w:autoSpaceDE w:val="0"/>
        <w:autoSpaceDN w:val="0"/>
        <w:spacing w:after="0" w:line="240" w:lineRule="auto"/>
        <w:rPr>
          <w:rFonts w:ascii="BookmanITC Lt BT" w:eastAsia="Cambria" w:hAnsi="BookmanITC Lt BT" w:cs="Times New Roman"/>
          <w:b/>
          <w:sz w:val="24"/>
          <w:szCs w:val="24"/>
        </w:rPr>
      </w:pPr>
    </w:p>
    <w:p w:rsidR="003B098F" w:rsidRPr="003B098F" w:rsidRDefault="003B098F" w:rsidP="003B098F">
      <w:pPr>
        <w:widowControl w:val="0"/>
        <w:autoSpaceDE w:val="0"/>
        <w:autoSpaceDN w:val="0"/>
        <w:spacing w:after="0" w:line="240" w:lineRule="auto"/>
        <w:rPr>
          <w:rFonts w:ascii="BookmanITC Lt BT" w:eastAsia="Cambria" w:hAnsi="BookmanITC Lt BT" w:cs="Times New Roman"/>
          <w:b/>
          <w:sz w:val="24"/>
          <w:szCs w:val="24"/>
        </w:rPr>
      </w:pPr>
      <w:r>
        <w:rPr>
          <w:rFonts w:ascii="BookmanITC Lt BT" w:eastAsia="Cambria" w:hAnsi="BookmanITC Lt BT" w:cs="Times New Roman"/>
          <w:b/>
          <w:sz w:val="24"/>
          <w:szCs w:val="24"/>
        </w:rPr>
        <w:t>DAY: THUR</w:t>
      </w:r>
      <w:r w:rsidRPr="003B098F">
        <w:rPr>
          <w:rFonts w:ascii="BookmanITC Lt BT" w:eastAsia="Cambria" w:hAnsi="BookmanITC Lt BT" w:cs="Times New Roman"/>
          <w:b/>
          <w:sz w:val="24"/>
          <w:szCs w:val="24"/>
        </w:rPr>
        <w:t xml:space="preserve">SDAY, 12.00 – </w:t>
      </w:r>
      <w:r>
        <w:rPr>
          <w:rFonts w:ascii="BookmanITC Lt BT" w:eastAsia="Cambria" w:hAnsi="BookmanITC Lt BT" w:cs="Times New Roman"/>
          <w:b/>
          <w:sz w:val="24"/>
          <w:szCs w:val="24"/>
        </w:rPr>
        <w:t>2.00 P M</w:t>
      </w:r>
      <w:r>
        <w:rPr>
          <w:rFonts w:ascii="BookmanITC Lt BT" w:eastAsia="Cambria" w:hAnsi="BookmanITC Lt BT" w:cs="Times New Roman"/>
          <w:b/>
          <w:sz w:val="24"/>
          <w:szCs w:val="24"/>
        </w:rPr>
        <w:tab/>
      </w:r>
      <w:r>
        <w:rPr>
          <w:rFonts w:ascii="BookmanITC Lt BT" w:eastAsia="Cambria" w:hAnsi="BookmanITC Lt BT" w:cs="Times New Roman"/>
          <w:b/>
          <w:sz w:val="24"/>
          <w:szCs w:val="24"/>
        </w:rPr>
        <w:tab/>
        <w:t xml:space="preserve">             DATE:  17</w:t>
      </w:r>
      <w:r w:rsidRPr="003B098F">
        <w:rPr>
          <w:rFonts w:ascii="BookmanITC Lt BT" w:eastAsia="Cambria" w:hAnsi="BookmanITC Lt BT" w:cs="Times New Roman"/>
          <w:b/>
          <w:sz w:val="24"/>
          <w:szCs w:val="24"/>
        </w:rPr>
        <w:t>/04/2025</w:t>
      </w:r>
    </w:p>
    <w:p w:rsidR="003B098F" w:rsidRPr="003B098F" w:rsidRDefault="003B098F" w:rsidP="003B098F">
      <w:pPr>
        <w:widowControl w:val="0"/>
        <w:autoSpaceDE w:val="0"/>
        <w:autoSpaceDN w:val="0"/>
        <w:spacing w:after="0" w:line="240" w:lineRule="auto"/>
        <w:rPr>
          <w:rFonts w:ascii="BookmanITC Lt BT" w:eastAsia="Cambria" w:hAnsi="BookmanITC Lt BT" w:cs="Times New Roman"/>
          <w:b/>
          <w:sz w:val="24"/>
          <w:szCs w:val="24"/>
        </w:rPr>
      </w:pPr>
      <w:r w:rsidRPr="003B098F">
        <w:rPr>
          <w:rFonts w:asciiTheme="minorHAnsi" w:eastAsia="Cambria" w:hAnsiTheme="minorHAnsi" w:cstheme="minorBidi"/>
          <w:noProof/>
        </w:rPr>
        <mc:AlternateContent>
          <mc:Choice Requires="wps">
            <w:drawing>
              <wp:anchor distT="4294967291" distB="4294967291" distL="114300" distR="114300" simplePos="0" relativeHeight="251659264" behindDoc="0" locked="0" layoutInCell="1" allowOverlap="1" wp14:anchorId="060808DC" wp14:editId="7D489D36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BCF2618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.4pt;margin-top:6.1pt;width:472.05pt;height:0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3B098F" w:rsidRPr="003B098F" w:rsidRDefault="003B098F" w:rsidP="003B098F">
      <w:pPr>
        <w:widowControl w:val="0"/>
        <w:autoSpaceDE w:val="0"/>
        <w:autoSpaceDN w:val="0"/>
        <w:spacing w:after="0" w:line="240" w:lineRule="auto"/>
        <w:rPr>
          <w:rFonts w:ascii="BookmanITC Lt BT" w:eastAsia="Cambria" w:hAnsi="BookmanITC Lt BT" w:cs="Times New Roman"/>
          <w:b/>
          <w:sz w:val="24"/>
          <w:szCs w:val="24"/>
          <w:u w:val="single"/>
        </w:rPr>
      </w:pPr>
      <w:r w:rsidRPr="003B098F">
        <w:rPr>
          <w:rFonts w:ascii="BookmanITC Lt BT" w:eastAsia="Cambria" w:hAnsi="BookmanITC Lt BT" w:cs="Times New Roman"/>
          <w:b/>
          <w:sz w:val="24"/>
          <w:szCs w:val="24"/>
          <w:u w:val="single"/>
        </w:rPr>
        <w:t xml:space="preserve">INSTRUCTIONS </w:t>
      </w:r>
    </w:p>
    <w:p w:rsidR="003B098F" w:rsidRPr="003B098F" w:rsidRDefault="003B098F" w:rsidP="003B098F">
      <w:pPr>
        <w:widowControl w:val="0"/>
        <w:numPr>
          <w:ilvl w:val="0"/>
          <w:numId w:val="14"/>
        </w:numPr>
        <w:autoSpaceDE w:val="0"/>
        <w:autoSpaceDN w:val="0"/>
        <w:spacing w:after="0" w:line="240" w:lineRule="auto"/>
        <w:rPr>
          <w:rFonts w:ascii="BookmanITC Lt BT" w:eastAsia="Cambria" w:hAnsi="BookmanITC Lt BT" w:cs="Times New Roman"/>
          <w:b/>
          <w:i/>
          <w:sz w:val="24"/>
          <w:szCs w:val="24"/>
        </w:rPr>
      </w:pPr>
      <w:r w:rsidRPr="003B098F">
        <w:rPr>
          <w:rFonts w:ascii="BookmanITC Lt BT" w:eastAsia="Cambria" w:hAnsi="BookmanITC Lt BT" w:cs="Times New Roman"/>
          <w:b/>
          <w:i/>
          <w:sz w:val="24"/>
          <w:szCs w:val="24"/>
        </w:rPr>
        <w:t xml:space="preserve">Do not write </w:t>
      </w:r>
      <w:r w:rsidRPr="003B098F">
        <w:rPr>
          <w:rFonts w:ascii="BookmanITC Lt BT" w:eastAsia="Cambria" w:hAnsi="BookmanITC Lt BT" w:cs="Times New Roman"/>
          <w:b/>
          <w:sz w:val="24"/>
          <w:szCs w:val="24"/>
        </w:rPr>
        <w:t>anything on this</w:t>
      </w:r>
      <w:r w:rsidRPr="003B098F">
        <w:rPr>
          <w:rFonts w:ascii="BookmanITC Lt BT" w:eastAsia="Cambria" w:hAnsi="BookmanITC Lt BT" w:cs="Times New Roman"/>
          <w:b/>
          <w:i/>
          <w:sz w:val="24"/>
          <w:szCs w:val="24"/>
        </w:rPr>
        <w:t xml:space="preserve"> Question paper.</w:t>
      </w:r>
    </w:p>
    <w:p w:rsidR="003B098F" w:rsidRPr="003B098F" w:rsidRDefault="003B098F" w:rsidP="003B098F">
      <w:pPr>
        <w:widowControl w:val="0"/>
        <w:numPr>
          <w:ilvl w:val="0"/>
          <w:numId w:val="14"/>
        </w:numPr>
        <w:autoSpaceDE w:val="0"/>
        <w:autoSpaceDN w:val="0"/>
        <w:spacing w:after="0" w:line="240" w:lineRule="auto"/>
        <w:rPr>
          <w:rFonts w:ascii="BookmanITC Lt BT" w:eastAsia="Cambria" w:hAnsi="BookmanITC Lt BT" w:cs="Times New Roman"/>
          <w:b/>
          <w:i/>
          <w:sz w:val="24"/>
          <w:szCs w:val="24"/>
        </w:rPr>
      </w:pPr>
      <w:r w:rsidRPr="003B098F">
        <w:rPr>
          <w:rFonts w:ascii="BookmanITC Lt BT" w:eastAsia="Cambria" w:hAnsi="BookmanITC Lt BT" w:cs="Times New Roman"/>
          <w:b/>
          <w:i/>
          <w:sz w:val="24"/>
          <w:szCs w:val="24"/>
        </w:rPr>
        <w:t xml:space="preserve">Answer </w:t>
      </w:r>
      <w:r w:rsidRPr="003B098F">
        <w:rPr>
          <w:rFonts w:ascii="BookmanITC Lt BT" w:eastAsia="Cambria" w:hAnsi="BookmanITC Lt BT" w:cs="Times New Roman"/>
          <w:b/>
          <w:sz w:val="24"/>
          <w:szCs w:val="24"/>
        </w:rPr>
        <w:t>Question</w:t>
      </w:r>
      <w:r w:rsidRPr="003B098F">
        <w:rPr>
          <w:rFonts w:ascii="BookmanITC Lt BT" w:eastAsia="Cambria" w:hAnsi="BookmanITC Lt BT" w:cs="Times New Roman"/>
          <w:b/>
          <w:i/>
          <w:sz w:val="24"/>
          <w:szCs w:val="24"/>
        </w:rPr>
        <w:t xml:space="preserve"> ONE and any other TWO Questions.</w:t>
      </w:r>
    </w:p>
    <w:p w:rsidR="003B098F" w:rsidRPr="003B098F" w:rsidRDefault="003B098F" w:rsidP="003B098F">
      <w:pPr>
        <w:widowControl w:val="0"/>
        <w:autoSpaceDE w:val="0"/>
        <w:autoSpaceDN w:val="0"/>
        <w:spacing w:after="0" w:line="240" w:lineRule="auto"/>
        <w:rPr>
          <w:rFonts w:ascii="BookmanITC Lt BT" w:eastAsia="Cambria" w:hAnsi="BookmanITC Lt BT" w:cs="Times New Roman"/>
          <w:b/>
          <w:i/>
          <w:sz w:val="24"/>
          <w:szCs w:val="24"/>
        </w:rPr>
      </w:pPr>
      <w:r w:rsidRPr="003B098F">
        <w:rPr>
          <w:rFonts w:ascii="BookmanITC Lt BT" w:eastAsia="Cambria" w:hAnsi="BookmanITC Lt BT" w:cs="Times New Roman"/>
          <w:b/>
          <w:i/>
          <w:sz w:val="24"/>
          <w:szCs w:val="24"/>
        </w:rPr>
        <w:t xml:space="preserve">3. Illustrate your answer with relevant cases and statutory provisions </w:t>
      </w:r>
    </w:p>
    <w:p w:rsidR="003B098F" w:rsidRPr="003B098F" w:rsidRDefault="003B098F" w:rsidP="003B098F">
      <w:pPr>
        <w:widowControl w:val="0"/>
        <w:autoSpaceDE w:val="0"/>
        <w:autoSpaceDN w:val="0"/>
        <w:spacing w:after="0" w:line="240" w:lineRule="auto"/>
        <w:rPr>
          <w:rFonts w:ascii="BookmanITC Lt BT" w:eastAsia="Cambria" w:hAnsi="BookmanITC Lt BT" w:cs="Times New Roman"/>
          <w:b/>
          <w:i/>
          <w:sz w:val="24"/>
          <w:szCs w:val="24"/>
        </w:rPr>
      </w:pPr>
      <w:r w:rsidRPr="003B098F">
        <w:rPr>
          <w:rFonts w:ascii="BookmanITC Lt BT" w:eastAsia="Cambria" w:hAnsi="BookmanITC Lt BT" w:cs="Times New Roman"/>
          <w:b/>
          <w:i/>
          <w:sz w:val="24"/>
          <w:szCs w:val="24"/>
        </w:rPr>
        <w:t>where applicable.</w:t>
      </w:r>
      <w:r w:rsidRPr="003B098F">
        <w:rPr>
          <w:rFonts w:ascii="BookmanITC Lt BT" w:eastAsia="Cambria" w:hAnsi="BookmanITC Lt BT" w:cs="Times New Roman"/>
          <w:b/>
          <w:i/>
          <w:sz w:val="24"/>
          <w:szCs w:val="24"/>
        </w:rPr>
        <w:tab/>
      </w:r>
    </w:p>
    <w:p w:rsidR="00AB00A1" w:rsidRPr="002640CC" w:rsidRDefault="00AB00A1" w:rsidP="00C72287">
      <w:pPr>
        <w:spacing w:after="0"/>
        <w:jc w:val="both"/>
        <w:rPr>
          <w:rFonts w:ascii="Bookman Old Style" w:hAnsi="Bookman Old Style"/>
          <w:b/>
          <w:bCs/>
          <w:i/>
          <w:iCs/>
          <w:sz w:val="24"/>
          <w:szCs w:val="24"/>
        </w:rPr>
      </w:pPr>
    </w:p>
    <w:p w:rsidR="00AB00A1" w:rsidRPr="002640CC" w:rsidRDefault="00AB00A1" w:rsidP="00046B4B">
      <w:pPr>
        <w:spacing w:after="0"/>
        <w:jc w:val="both"/>
        <w:rPr>
          <w:rFonts w:ascii="Bookman Old Style" w:hAnsi="Bookman Old Style" w:cs="Cambria"/>
          <w:b/>
          <w:bCs/>
          <w:sz w:val="24"/>
          <w:szCs w:val="24"/>
        </w:rPr>
      </w:pPr>
      <w:r w:rsidRPr="002640CC">
        <w:rPr>
          <w:rFonts w:ascii="Bookman Old Style" w:hAnsi="Bookman Old Style" w:cs="Cambria"/>
          <w:b/>
          <w:bCs/>
          <w:sz w:val="24"/>
          <w:szCs w:val="24"/>
        </w:rPr>
        <w:t>QUESTION ONE (30MARKS)</w:t>
      </w:r>
    </w:p>
    <w:p w:rsidR="0028422E" w:rsidRPr="002640CC" w:rsidRDefault="0028422E" w:rsidP="002640CC">
      <w:pPr>
        <w:pStyle w:val="ListParagraph"/>
        <w:numPr>
          <w:ilvl w:val="0"/>
          <w:numId w:val="9"/>
        </w:numPr>
        <w:rPr>
          <w:rFonts w:ascii="Bookman Old Style" w:hAnsi="Bookman Old Style" w:cs="Times New Roman"/>
          <w:sz w:val="24"/>
          <w:szCs w:val="24"/>
        </w:rPr>
      </w:pPr>
      <w:r w:rsidRPr="002640CC">
        <w:rPr>
          <w:rFonts w:ascii="Bookman Old Style" w:hAnsi="Bookman Old Style" w:cs="Times New Roman"/>
          <w:sz w:val="24"/>
          <w:szCs w:val="24"/>
        </w:rPr>
        <w:t>Discuss how rights to health applies to people with disabilities as outlined in the convention for the right with people with disability (CRPD)</w:t>
      </w:r>
      <w:r w:rsidR="002640CC">
        <w:rPr>
          <w:rFonts w:ascii="Bookman Old Style" w:hAnsi="Bookman Old Style" w:cs="Times New Roman"/>
          <w:sz w:val="24"/>
          <w:szCs w:val="24"/>
        </w:rPr>
        <w:t xml:space="preserve">.       </w:t>
      </w:r>
      <w:r w:rsidRPr="002640CC">
        <w:rPr>
          <w:rFonts w:ascii="Bookman Old Style" w:hAnsi="Bookman Old Style" w:cs="Times New Roman"/>
          <w:sz w:val="24"/>
          <w:szCs w:val="24"/>
        </w:rPr>
        <w:t xml:space="preserve">  </w:t>
      </w:r>
      <w:r w:rsidR="00223421">
        <w:rPr>
          <w:rFonts w:ascii="Bookman Old Style" w:hAnsi="Bookman Old Style" w:cs="Times New Roman"/>
          <w:sz w:val="24"/>
          <w:szCs w:val="24"/>
        </w:rPr>
        <w:t xml:space="preserve"> </w:t>
      </w:r>
      <w:r w:rsidRPr="002640CC">
        <w:rPr>
          <w:rFonts w:ascii="Bookman Old Style" w:hAnsi="Bookman Old Style" w:cs="Times New Roman"/>
          <w:sz w:val="24"/>
          <w:szCs w:val="24"/>
        </w:rPr>
        <w:t>(5 marks)</w:t>
      </w:r>
    </w:p>
    <w:p w:rsidR="00542C8F" w:rsidRDefault="00542C8F" w:rsidP="002640CC">
      <w:pPr>
        <w:pStyle w:val="ListParagraph"/>
        <w:numPr>
          <w:ilvl w:val="0"/>
          <w:numId w:val="9"/>
        </w:numPr>
        <w:jc w:val="both"/>
        <w:rPr>
          <w:rFonts w:ascii="Bookman Old Style" w:hAnsi="Bookman Old Style" w:cs="Cambria"/>
          <w:sz w:val="24"/>
          <w:szCs w:val="24"/>
        </w:rPr>
      </w:pPr>
      <w:r w:rsidRPr="002640CC">
        <w:rPr>
          <w:rFonts w:ascii="Bookman Old Style" w:hAnsi="Bookman Old Style" w:cs="Cambria"/>
          <w:sz w:val="24"/>
          <w:szCs w:val="24"/>
        </w:rPr>
        <w:t>Discuss some of the mostly abused prisoners’ rights in prisons today giving all possible solutions towards ensuring that these rights are observed.</w:t>
      </w:r>
      <w:r w:rsidRPr="002640CC">
        <w:rPr>
          <w:rFonts w:ascii="Bookman Old Style" w:hAnsi="Bookman Old Style" w:cs="Cambria"/>
          <w:sz w:val="24"/>
          <w:szCs w:val="24"/>
        </w:rPr>
        <w:tab/>
      </w:r>
      <w:r w:rsidR="002640CC">
        <w:rPr>
          <w:rFonts w:ascii="Bookman Old Style" w:hAnsi="Bookman Old Style" w:cs="Cambria"/>
          <w:sz w:val="24"/>
          <w:szCs w:val="24"/>
        </w:rPr>
        <w:t xml:space="preserve">  </w:t>
      </w:r>
      <w:r w:rsidR="00223421">
        <w:rPr>
          <w:rFonts w:ascii="Bookman Old Style" w:hAnsi="Bookman Old Style" w:cs="Cambria"/>
          <w:sz w:val="24"/>
          <w:szCs w:val="24"/>
        </w:rPr>
        <w:t xml:space="preserve"> </w:t>
      </w:r>
      <w:r w:rsidRPr="002640CC">
        <w:rPr>
          <w:rFonts w:ascii="Bookman Old Style" w:hAnsi="Bookman Old Style" w:cs="Cambria"/>
          <w:sz w:val="24"/>
          <w:szCs w:val="24"/>
        </w:rPr>
        <w:t>(5 marks)</w:t>
      </w:r>
    </w:p>
    <w:p w:rsidR="00542C8F" w:rsidRPr="002640CC" w:rsidRDefault="00542C8F" w:rsidP="002640CC">
      <w:pPr>
        <w:pStyle w:val="ListParagraph"/>
        <w:numPr>
          <w:ilvl w:val="0"/>
          <w:numId w:val="9"/>
        </w:numPr>
        <w:jc w:val="both"/>
        <w:rPr>
          <w:rFonts w:ascii="Bookman Old Style" w:hAnsi="Bookman Old Style" w:cs="Cambria"/>
          <w:sz w:val="24"/>
          <w:szCs w:val="24"/>
        </w:rPr>
      </w:pPr>
      <w:r w:rsidRPr="002640CC">
        <w:rPr>
          <w:rFonts w:ascii="Bookman Old Style" w:hAnsi="Bookman Old Style" w:cs="Cambria"/>
          <w:sz w:val="24"/>
          <w:szCs w:val="24"/>
        </w:rPr>
        <w:t>Explain the Legal defenses available to a Health Service Provider charged under this provision of Act.</w:t>
      </w:r>
      <w:r w:rsidRPr="002640CC">
        <w:rPr>
          <w:rFonts w:ascii="Bookman Old Style" w:hAnsi="Bookman Old Style" w:cs="Cambria"/>
          <w:sz w:val="24"/>
          <w:szCs w:val="24"/>
        </w:rPr>
        <w:tab/>
      </w:r>
      <w:r w:rsidRPr="002640CC">
        <w:rPr>
          <w:rFonts w:ascii="Bookman Old Style" w:hAnsi="Bookman Old Style" w:cs="Cambria"/>
          <w:sz w:val="24"/>
          <w:szCs w:val="24"/>
        </w:rPr>
        <w:tab/>
      </w:r>
      <w:r w:rsidRPr="002640CC">
        <w:rPr>
          <w:rFonts w:ascii="Bookman Old Style" w:hAnsi="Bookman Old Style" w:cs="Cambria"/>
          <w:sz w:val="24"/>
          <w:szCs w:val="24"/>
        </w:rPr>
        <w:tab/>
      </w:r>
      <w:r w:rsidRPr="002640CC">
        <w:rPr>
          <w:rFonts w:ascii="Bookman Old Style" w:hAnsi="Bookman Old Style" w:cs="Cambria"/>
          <w:sz w:val="24"/>
          <w:szCs w:val="24"/>
        </w:rPr>
        <w:tab/>
      </w:r>
      <w:r w:rsidRPr="002640CC">
        <w:rPr>
          <w:rFonts w:ascii="Bookman Old Style" w:hAnsi="Bookman Old Style" w:cs="Cambria"/>
          <w:sz w:val="24"/>
          <w:szCs w:val="24"/>
        </w:rPr>
        <w:tab/>
      </w:r>
      <w:r w:rsidR="002640CC">
        <w:rPr>
          <w:rFonts w:ascii="Bookman Old Style" w:hAnsi="Bookman Old Style" w:cs="Cambria"/>
          <w:sz w:val="24"/>
          <w:szCs w:val="24"/>
        </w:rPr>
        <w:t xml:space="preserve">      </w:t>
      </w:r>
      <w:r w:rsidR="00223421">
        <w:rPr>
          <w:rFonts w:ascii="Bookman Old Style" w:hAnsi="Bookman Old Style" w:cs="Cambria"/>
          <w:sz w:val="24"/>
          <w:szCs w:val="24"/>
        </w:rPr>
        <w:t xml:space="preserve">                         </w:t>
      </w:r>
      <w:r w:rsidRPr="002640CC">
        <w:rPr>
          <w:rFonts w:ascii="Bookman Old Style" w:hAnsi="Bookman Old Style" w:cs="Cambria"/>
          <w:sz w:val="24"/>
          <w:szCs w:val="24"/>
        </w:rPr>
        <w:t>(5</w:t>
      </w:r>
      <w:r w:rsidR="002640CC">
        <w:rPr>
          <w:rFonts w:ascii="Bookman Old Style" w:hAnsi="Bookman Old Style" w:cs="Cambria"/>
          <w:sz w:val="24"/>
          <w:szCs w:val="24"/>
        </w:rPr>
        <w:t xml:space="preserve"> </w:t>
      </w:r>
      <w:r w:rsidRPr="002640CC">
        <w:rPr>
          <w:rFonts w:ascii="Bookman Old Style" w:hAnsi="Bookman Old Style" w:cs="Cambria"/>
          <w:sz w:val="24"/>
          <w:szCs w:val="24"/>
        </w:rPr>
        <w:t>marks)</w:t>
      </w:r>
    </w:p>
    <w:p w:rsidR="00542C8F" w:rsidRPr="002640CC" w:rsidRDefault="00542C8F" w:rsidP="00542C8F">
      <w:pPr>
        <w:pStyle w:val="ListParagraph"/>
        <w:numPr>
          <w:ilvl w:val="0"/>
          <w:numId w:val="9"/>
        </w:numPr>
        <w:spacing w:before="100" w:beforeAutospacing="1" w:after="100" w:afterAutospacing="1"/>
        <w:jc w:val="both"/>
        <w:rPr>
          <w:rStyle w:val="FontStyle14"/>
          <w:rFonts w:ascii="Bookman Old Style" w:hAnsi="Bookman Old Style" w:cs="Cambria"/>
          <w:sz w:val="24"/>
          <w:szCs w:val="24"/>
        </w:rPr>
      </w:pPr>
      <w:r w:rsidRPr="002640CC">
        <w:rPr>
          <w:rStyle w:val="FontStyle14"/>
          <w:rFonts w:ascii="Bookman Old Style" w:hAnsi="Bookman Old Style" w:cs="Cambria"/>
          <w:b w:val="0"/>
          <w:bCs w:val="0"/>
          <w:sz w:val="24"/>
          <w:szCs w:val="24"/>
        </w:rPr>
        <w:t>Describe the individual theories used to explain male violence against women partners and ex-partners.</w:t>
      </w:r>
      <w:r w:rsidRPr="002640CC">
        <w:rPr>
          <w:rStyle w:val="FontStyle14"/>
          <w:rFonts w:ascii="Bookman Old Style" w:hAnsi="Bookman Old Style" w:cs="Cambria"/>
          <w:b w:val="0"/>
          <w:bCs w:val="0"/>
          <w:sz w:val="24"/>
          <w:szCs w:val="24"/>
        </w:rPr>
        <w:tab/>
      </w:r>
      <w:r w:rsidRPr="002640CC">
        <w:rPr>
          <w:rStyle w:val="FontStyle14"/>
          <w:rFonts w:ascii="Bookman Old Style" w:hAnsi="Bookman Old Style" w:cs="Cambria"/>
          <w:b w:val="0"/>
          <w:bCs w:val="0"/>
          <w:sz w:val="24"/>
          <w:szCs w:val="24"/>
        </w:rPr>
        <w:tab/>
      </w:r>
      <w:r w:rsidRPr="002640CC">
        <w:rPr>
          <w:rStyle w:val="FontStyle14"/>
          <w:rFonts w:ascii="Bookman Old Style" w:hAnsi="Bookman Old Style" w:cs="Cambria"/>
          <w:b w:val="0"/>
          <w:bCs w:val="0"/>
          <w:sz w:val="24"/>
          <w:szCs w:val="24"/>
        </w:rPr>
        <w:tab/>
      </w:r>
      <w:r w:rsidRPr="002640CC">
        <w:rPr>
          <w:rStyle w:val="FontStyle14"/>
          <w:rFonts w:ascii="Bookman Old Style" w:hAnsi="Bookman Old Style" w:cs="Cambria"/>
          <w:b w:val="0"/>
          <w:bCs w:val="0"/>
          <w:sz w:val="24"/>
          <w:szCs w:val="24"/>
        </w:rPr>
        <w:tab/>
      </w:r>
      <w:r w:rsidRPr="002640CC">
        <w:rPr>
          <w:rStyle w:val="FontStyle14"/>
          <w:rFonts w:ascii="Bookman Old Style" w:hAnsi="Bookman Old Style" w:cs="Cambria"/>
          <w:b w:val="0"/>
          <w:bCs w:val="0"/>
          <w:sz w:val="24"/>
          <w:szCs w:val="24"/>
        </w:rPr>
        <w:tab/>
      </w:r>
      <w:r w:rsidRPr="002640CC">
        <w:rPr>
          <w:rStyle w:val="FontStyle14"/>
          <w:rFonts w:ascii="Bookman Old Style" w:hAnsi="Bookman Old Style" w:cs="Cambria"/>
          <w:b w:val="0"/>
          <w:bCs w:val="0"/>
          <w:sz w:val="24"/>
          <w:szCs w:val="24"/>
        </w:rPr>
        <w:tab/>
      </w:r>
      <w:r w:rsidRPr="002640CC">
        <w:rPr>
          <w:rStyle w:val="FontStyle14"/>
          <w:rFonts w:ascii="Bookman Old Style" w:hAnsi="Bookman Old Style" w:cs="Cambria"/>
          <w:b w:val="0"/>
          <w:bCs w:val="0"/>
          <w:sz w:val="24"/>
          <w:szCs w:val="24"/>
        </w:rPr>
        <w:tab/>
      </w:r>
      <w:r w:rsidR="00223421">
        <w:rPr>
          <w:rStyle w:val="FontStyle14"/>
          <w:rFonts w:ascii="Bookman Old Style" w:hAnsi="Bookman Old Style" w:cs="Cambria"/>
          <w:b w:val="0"/>
          <w:bCs w:val="0"/>
          <w:sz w:val="24"/>
          <w:szCs w:val="24"/>
        </w:rPr>
        <w:t xml:space="preserve">    </w:t>
      </w:r>
      <w:r w:rsidRPr="002640CC">
        <w:rPr>
          <w:rStyle w:val="FontStyle14"/>
          <w:rFonts w:ascii="Bookman Old Style" w:hAnsi="Bookman Old Style" w:cs="Cambria"/>
          <w:b w:val="0"/>
          <w:bCs w:val="0"/>
          <w:sz w:val="24"/>
          <w:szCs w:val="24"/>
        </w:rPr>
        <w:t xml:space="preserve">(5marks) </w:t>
      </w:r>
    </w:p>
    <w:p w:rsidR="00AB00A1" w:rsidRPr="00223421" w:rsidRDefault="00AB00A1" w:rsidP="00223421">
      <w:pPr>
        <w:pStyle w:val="ListParagraph"/>
        <w:numPr>
          <w:ilvl w:val="0"/>
          <w:numId w:val="9"/>
        </w:numPr>
        <w:spacing w:before="100" w:beforeAutospacing="1" w:after="100" w:afterAutospacing="1"/>
        <w:jc w:val="both"/>
        <w:rPr>
          <w:rFonts w:ascii="Bookman Old Style" w:hAnsi="Bookman Old Style" w:cs="Cambria"/>
          <w:b/>
          <w:bCs/>
          <w:sz w:val="24"/>
          <w:szCs w:val="24"/>
        </w:rPr>
      </w:pPr>
      <w:r w:rsidRPr="002640CC">
        <w:rPr>
          <w:rFonts w:ascii="Bookman Old Style" w:hAnsi="Bookman Old Style" w:cs="Cambria"/>
          <w:sz w:val="24"/>
          <w:szCs w:val="24"/>
        </w:rPr>
        <w:t>Under Section 228 of the Penal Code Cap 63 Laws of Kenya provides that “any person who when a woman is delivered of a child, prevents the child from being born alive by an act or omission, is deemed to have unlawfully killed the child and is guilty of a felony and is liable to life imprisonment.” Discuss</w:t>
      </w:r>
      <w:r w:rsidR="00223421">
        <w:rPr>
          <w:rFonts w:ascii="Bookman Old Style" w:hAnsi="Bookman Old Style" w:cs="Cambria"/>
          <w:sz w:val="24"/>
          <w:szCs w:val="24"/>
        </w:rPr>
        <w:t xml:space="preserve">       </w:t>
      </w:r>
      <w:proofErr w:type="gramStart"/>
      <w:r w:rsidR="00223421">
        <w:rPr>
          <w:rFonts w:ascii="Bookman Old Style" w:hAnsi="Bookman Old Style" w:cs="Cambria"/>
          <w:sz w:val="24"/>
          <w:szCs w:val="24"/>
        </w:rPr>
        <w:t xml:space="preserve">   </w:t>
      </w:r>
      <w:r w:rsidR="00223421" w:rsidRPr="00223421">
        <w:rPr>
          <w:rFonts w:ascii="Bookman Old Style" w:hAnsi="Bookman Old Style" w:cs="Cambria"/>
          <w:sz w:val="24"/>
          <w:szCs w:val="24"/>
        </w:rPr>
        <w:t>(</w:t>
      </w:r>
      <w:proofErr w:type="gramEnd"/>
      <w:r w:rsidR="00223421" w:rsidRPr="00223421">
        <w:rPr>
          <w:rFonts w:ascii="Bookman Old Style" w:hAnsi="Bookman Old Style" w:cs="Cambria"/>
          <w:sz w:val="24"/>
          <w:szCs w:val="24"/>
        </w:rPr>
        <w:t>5</w:t>
      </w:r>
      <w:r w:rsidRPr="00223421">
        <w:rPr>
          <w:rFonts w:ascii="Bookman Old Style" w:hAnsi="Bookman Old Style" w:cs="Cambria"/>
          <w:sz w:val="24"/>
          <w:szCs w:val="24"/>
        </w:rPr>
        <w:t>marks)</w:t>
      </w:r>
    </w:p>
    <w:p w:rsidR="00AB00A1" w:rsidRPr="002640CC" w:rsidRDefault="00D14C6C" w:rsidP="002640CC">
      <w:pPr>
        <w:pStyle w:val="ListParagraph"/>
        <w:numPr>
          <w:ilvl w:val="0"/>
          <w:numId w:val="9"/>
        </w:numPr>
        <w:rPr>
          <w:rFonts w:ascii="Bookman Old Style" w:hAnsi="Bookman Old Style" w:cs="Times New Roman"/>
          <w:sz w:val="24"/>
          <w:szCs w:val="24"/>
        </w:rPr>
      </w:pPr>
      <w:r w:rsidRPr="002640CC">
        <w:rPr>
          <w:rFonts w:ascii="Bookman Old Style" w:hAnsi="Bookman Old Style" w:cs="Times New Roman"/>
          <w:sz w:val="24"/>
          <w:szCs w:val="24"/>
        </w:rPr>
        <w:t>Discuss the common misconceptions about the right to health</w:t>
      </w:r>
      <w:r w:rsidR="002640CC">
        <w:rPr>
          <w:rFonts w:ascii="Bookman Old Style" w:hAnsi="Bookman Old Style" w:cs="Times New Roman"/>
          <w:sz w:val="24"/>
          <w:szCs w:val="24"/>
        </w:rPr>
        <w:t>.</w:t>
      </w:r>
      <w:r w:rsidR="00542C8F" w:rsidRPr="002640CC">
        <w:rPr>
          <w:rFonts w:ascii="Bookman Old Style" w:hAnsi="Bookman Old Style" w:cs="Times New Roman"/>
          <w:sz w:val="24"/>
          <w:szCs w:val="24"/>
        </w:rPr>
        <w:tab/>
      </w:r>
      <w:r w:rsidR="00223421">
        <w:rPr>
          <w:rFonts w:ascii="Bookman Old Style" w:hAnsi="Bookman Old Style" w:cs="Times New Roman"/>
          <w:sz w:val="24"/>
          <w:szCs w:val="24"/>
        </w:rPr>
        <w:t xml:space="preserve">   </w:t>
      </w:r>
      <w:r w:rsidR="00AB00A1" w:rsidRPr="002640CC">
        <w:rPr>
          <w:rFonts w:ascii="Bookman Old Style" w:hAnsi="Bookman Old Style" w:cs="Times New Roman"/>
          <w:sz w:val="24"/>
          <w:szCs w:val="24"/>
        </w:rPr>
        <w:t>(5 marks)</w:t>
      </w:r>
    </w:p>
    <w:p w:rsidR="00AB00A1" w:rsidRPr="002640CC" w:rsidRDefault="00AB00A1" w:rsidP="00AB63C3">
      <w:pPr>
        <w:pStyle w:val="ListParagraph"/>
        <w:spacing w:before="100" w:beforeAutospacing="1" w:after="100" w:afterAutospacing="1"/>
        <w:jc w:val="both"/>
        <w:rPr>
          <w:rFonts w:ascii="Bookman Old Style" w:hAnsi="Bookman Old Style" w:cs="Cambria"/>
          <w:b/>
          <w:bCs/>
          <w:sz w:val="24"/>
          <w:szCs w:val="24"/>
        </w:rPr>
      </w:pPr>
    </w:p>
    <w:p w:rsidR="00223421" w:rsidRDefault="00223421" w:rsidP="00542C8F">
      <w:pPr>
        <w:spacing w:before="100" w:beforeAutospacing="1" w:after="100" w:afterAutospacing="1"/>
        <w:jc w:val="both"/>
        <w:rPr>
          <w:rFonts w:ascii="Bookman Old Style" w:hAnsi="Bookman Old Style" w:cs="Cambria"/>
          <w:b/>
          <w:bCs/>
          <w:sz w:val="24"/>
          <w:szCs w:val="24"/>
        </w:rPr>
      </w:pPr>
    </w:p>
    <w:p w:rsidR="00223421" w:rsidRDefault="00223421" w:rsidP="00542C8F">
      <w:pPr>
        <w:spacing w:before="100" w:beforeAutospacing="1" w:after="100" w:afterAutospacing="1"/>
        <w:jc w:val="both"/>
        <w:rPr>
          <w:rFonts w:ascii="Bookman Old Style" w:hAnsi="Bookman Old Style" w:cs="Cambria"/>
          <w:b/>
          <w:bCs/>
          <w:sz w:val="24"/>
          <w:szCs w:val="24"/>
        </w:rPr>
      </w:pPr>
    </w:p>
    <w:p w:rsidR="00223421" w:rsidRDefault="00223421" w:rsidP="00542C8F">
      <w:pPr>
        <w:spacing w:before="100" w:beforeAutospacing="1" w:after="100" w:afterAutospacing="1"/>
        <w:jc w:val="both"/>
        <w:rPr>
          <w:rFonts w:ascii="Bookman Old Style" w:hAnsi="Bookman Old Style" w:cs="Cambria"/>
          <w:b/>
          <w:bCs/>
          <w:sz w:val="24"/>
          <w:szCs w:val="24"/>
        </w:rPr>
      </w:pPr>
    </w:p>
    <w:p w:rsidR="00542C8F" w:rsidRPr="002640CC" w:rsidRDefault="00742023" w:rsidP="00542C8F">
      <w:pPr>
        <w:spacing w:before="100" w:beforeAutospacing="1" w:after="100" w:afterAutospacing="1"/>
        <w:jc w:val="both"/>
        <w:rPr>
          <w:rFonts w:ascii="Bookman Old Style" w:hAnsi="Bookman Old Style" w:cs="Cambria"/>
          <w:b/>
          <w:bCs/>
          <w:sz w:val="24"/>
          <w:szCs w:val="24"/>
        </w:rPr>
      </w:pPr>
      <w:r w:rsidRPr="002640CC">
        <w:rPr>
          <w:rFonts w:ascii="Bookman Old Style" w:hAnsi="Bookman Old Style" w:cs="Cambria"/>
          <w:b/>
          <w:bCs/>
          <w:sz w:val="24"/>
          <w:szCs w:val="24"/>
        </w:rPr>
        <w:t>QUESTION TWO</w:t>
      </w:r>
      <w:r w:rsidR="00542C8F" w:rsidRPr="002640CC">
        <w:rPr>
          <w:rFonts w:ascii="Bookman Old Style" w:hAnsi="Bookman Old Style" w:cs="Cambria"/>
          <w:b/>
          <w:bCs/>
          <w:sz w:val="24"/>
          <w:szCs w:val="24"/>
        </w:rPr>
        <w:t xml:space="preserve"> (20MARKS)</w:t>
      </w:r>
    </w:p>
    <w:p w:rsidR="00542C8F" w:rsidRPr="002640CC" w:rsidRDefault="00542C8F" w:rsidP="00542C8F">
      <w:pPr>
        <w:pStyle w:val="ListParagraph"/>
        <w:widowControl w:val="0"/>
        <w:numPr>
          <w:ilvl w:val="7"/>
          <w:numId w:val="2"/>
        </w:numPr>
        <w:autoSpaceDE w:val="0"/>
        <w:autoSpaceDN w:val="0"/>
        <w:adjustRightInd w:val="0"/>
        <w:spacing w:before="100" w:beforeAutospacing="1" w:after="100" w:afterAutospacing="1" w:line="240" w:lineRule="auto"/>
        <w:ind w:left="0" w:firstLine="0"/>
        <w:jc w:val="both"/>
        <w:rPr>
          <w:rFonts w:ascii="Bookman Old Style" w:hAnsi="Bookman Old Style" w:cs="Cambria"/>
          <w:sz w:val="24"/>
          <w:szCs w:val="24"/>
        </w:rPr>
      </w:pPr>
      <w:r w:rsidRPr="002640CC">
        <w:rPr>
          <w:rFonts w:ascii="Bookman Old Style" w:hAnsi="Bookman Old Style" w:cs="Cambria"/>
          <w:sz w:val="24"/>
          <w:szCs w:val="24"/>
        </w:rPr>
        <w:t>Explain the concept of human rights</w:t>
      </w:r>
      <w:r w:rsidRPr="002640CC">
        <w:rPr>
          <w:rFonts w:ascii="Bookman Old Style" w:hAnsi="Bookman Old Style" w:cs="Cambria"/>
          <w:sz w:val="24"/>
          <w:szCs w:val="24"/>
        </w:rPr>
        <w:tab/>
      </w:r>
      <w:r w:rsidRPr="002640CC">
        <w:rPr>
          <w:rFonts w:ascii="Bookman Old Style" w:hAnsi="Bookman Old Style" w:cs="Cambria"/>
          <w:sz w:val="24"/>
          <w:szCs w:val="24"/>
        </w:rPr>
        <w:tab/>
      </w:r>
      <w:r w:rsidRPr="002640CC">
        <w:rPr>
          <w:rFonts w:ascii="Bookman Old Style" w:hAnsi="Bookman Old Style" w:cs="Cambria"/>
          <w:sz w:val="24"/>
          <w:szCs w:val="24"/>
        </w:rPr>
        <w:tab/>
      </w:r>
      <w:r w:rsidRPr="002640CC">
        <w:rPr>
          <w:rFonts w:ascii="Bookman Old Style" w:hAnsi="Bookman Old Style" w:cs="Cambria"/>
          <w:sz w:val="24"/>
          <w:szCs w:val="24"/>
        </w:rPr>
        <w:tab/>
      </w:r>
      <w:r w:rsidRPr="002640CC">
        <w:rPr>
          <w:rFonts w:ascii="Bookman Old Style" w:hAnsi="Bookman Old Style" w:cs="Cambria"/>
          <w:sz w:val="24"/>
          <w:szCs w:val="24"/>
        </w:rPr>
        <w:tab/>
      </w:r>
      <w:r w:rsidRPr="002640CC">
        <w:rPr>
          <w:rFonts w:ascii="Bookman Old Style" w:hAnsi="Bookman Old Style" w:cs="Cambria"/>
          <w:sz w:val="24"/>
          <w:szCs w:val="24"/>
        </w:rPr>
        <w:tab/>
      </w:r>
      <w:r w:rsidR="00445991">
        <w:rPr>
          <w:rFonts w:ascii="Bookman Old Style" w:hAnsi="Bookman Old Style" w:cs="Cambria"/>
          <w:sz w:val="24"/>
          <w:szCs w:val="24"/>
        </w:rPr>
        <w:t xml:space="preserve"> </w:t>
      </w:r>
      <w:proofErr w:type="gramStart"/>
      <w:r w:rsidR="00445991">
        <w:rPr>
          <w:rFonts w:ascii="Bookman Old Style" w:hAnsi="Bookman Old Style" w:cs="Cambria"/>
          <w:sz w:val="24"/>
          <w:szCs w:val="24"/>
        </w:rPr>
        <w:t xml:space="preserve">   </w:t>
      </w:r>
      <w:r w:rsidRPr="002640CC">
        <w:rPr>
          <w:rFonts w:ascii="Bookman Old Style" w:hAnsi="Bookman Old Style" w:cs="Cambria"/>
          <w:sz w:val="24"/>
          <w:szCs w:val="24"/>
        </w:rPr>
        <w:t>(</w:t>
      </w:r>
      <w:proofErr w:type="gramEnd"/>
      <w:r w:rsidRPr="002640CC">
        <w:rPr>
          <w:rFonts w:ascii="Bookman Old Style" w:hAnsi="Bookman Old Style" w:cs="Cambria"/>
          <w:sz w:val="24"/>
          <w:szCs w:val="24"/>
        </w:rPr>
        <w:t>4marks)</w:t>
      </w:r>
    </w:p>
    <w:p w:rsidR="00542C8F" w:rsidRPr="00445991" w:rsidRDefault="00D14C6C" w:rsidP="00445991">
      <w:pPr>
        <w:pStyle w:val="ListParagraph"/>
        <w:widowControl w:val="0"/>
        <w:numPr>
          <w:ilvl w:val="7"/>
          <w:numId w:val="2"/>
        </w:numPr>
        <w:autoSpaceDE w:val="0"/>
        <w:autoSpaceDN w:val="0"/>
        <w:adjustRightInd w:val="0"/>
        <w:spacing w:before="100" w:beforeAutospacing="1" w:after="100" w:afterAutospacing="1" w:line="240" w:lineRule="auto"/>
        <w:ind w:left="0" w:firstLine="0"/>
        <w:jc w:val="both"/>
        <w:rPr>
          <w:rFonts w:ascii="Bookman Old Style" w:hAnsi="Bookman Old Style" w:cs="Cambria"/>
          <w:sz w:val="24"/>
          <w:szCs w:val="24"/>
        </w:rPr>
      </w:pPr>
      <w:r w:rsidRPr="002640CC">
        <w:rPr>
          <w:rFonts w:ascii="Bookman Old Style" w:hAnsi="Bookman Old Style" w:cs="Cambria"/>
          <w:sz w:val="24"/>
          <w:szCs w:val="24"/>
        </w:rPr>
        <w:t xml:space="preserve">Describe any four human right treaties that exist to elaborate the rights as </w:t>
      </w:r>
      <w:proofErr w:type="gramStart"/>
      <w:r w:rsidRPr="002640CC">
        <w:rPr>
          <w:rFonts w:ascii="Bookman Old Style" w:hAnsi="Bookman Old Style" w:cs="Cambria"/>
          <w:sz w:val="24"/>
          <w:szCs w:val="24"/>
        </w:rPr>
        <w:t xml:space="preserve">set </w:t>
      </w:r>
      <w:r w:rsidR="00445991">
        <w:rPr>
          <w:rFonts w:ascii="Bookman Old Style" w:hAnsi="Bookman Old Style" w:cs="Cambria"/>
          <w:sz w:val="24"/>
          <w:szCs w:val="24"/>
        </w:rPr>
        <w:t xml:space="preserve"> </w:t>
      </w:r>
      <w:r w:rsidRPr="002640CC">
        <w:rPr>
          <w:rFonts w:ascii="Bookman Old Style" w:hAnsi="Bookman Old Style" w:cs="Cambria"/>
          <w:sz w:val="24"/>
          <w:szCs w:val="24"/>
        </w:rPr>
        <w:t>out</w:t>
      </w:r>
      <w:proofErr w:type="gramEnd"/>
      <w:r w:rsidRPr="002640CC">
        <w:rPr>
          <w:rFonts w:ascii="Bookman Old Style" w:hAnsi="Bookman Old Style" w:cs="Cambria"/>
          <w:sz w:val="24"/>
          <w:szCs w:val="24"/>
        </w:rPr>
        <w:t xml:space="preserve"> </w:t>
      </w:r>
      <w:r w:rsidR="00445991" w:rsidRPr="00445991">
        <w:rPr>
          <w:rFonts w:ascii="Bookman Old Style" w:hAnsi="Bookman Old Style" w:cs="Cambria"/>
          <w:sz w:val="24"/>
          <w:szCs w:val="24"/>
        </w:rPr>
        <w:t>I</w:t>
      </w:r>
      <w:r w:rsidRPr="00445991">
        <w:rPr>
          <w:rFonts w:ascii="Bookman Old Style" w:hAnsi="Bookman Old Style" w:cs="Cambria"/>
          <w:sz w:val="24"/>
          <w:szCs w:val="24"/>
        </w:rPr>
        <w:t xml:space="preserve">n the universal declaration of human rights </w:t>
      </w:r>
      <w:r w:rsidR="00542C8F" w:rsidRPr="00445991">
        <w:rPr>
          <w:rFonts w:ascii="Bookman Old Style" w:hAnsi="Bookman Old Style" w:cs="Cambria"/>
          <w:sz w:val="24"/>
          <w:szCs w:val="24"/>
        </w:rPr>
        <w:tab/>
      </w:r>
      <w:r w:rsidR="00542C8F" w:rsidRPr="00445991">
        <w:rPr>
          <w:rFonts w:ascii="Bookman Old Style" w:hAnsi="Bookman Old Style" w:cs="Cambria"/>
          <w:sz w:val="24"/>
          <w:szCs w:val="24"/>
        </w:rPr>
        <w:tab/>
      </w:r>
      <w:r w:rsidR="00542C8F" w:rsidRPr="00445991">
        <w:rPr>
          <w:rFonts w:ascii="Bookman Old Style" w:hAnsi="Bookman Old Style" w:cs="Cambria"/>
          <w:sz w:val="24"/>
          <w:szCs w:val="24"/>
        </w:rPr>
        <w:tab/>
      </w:r>
      <w:r w:rsidR="00542C8F" w:rsidRPr="00445991">
        <w:rPr>
          <w:rFonts w:ascii="Bookman Old Style" w:hAnsi="Bookman Old Style" w:cs="Cambria"/>
          <w:sz w:val="24"/>
          <w:szCs w:val="24"/>
        </w:rPr>
        <w:tab/>
      </w:r>
      <w:r w:rsidRPr="00445991">
        <w:rPr>
          <w:rFonts w:ascii="Bookman Old Style" w:hAnsi="Bookman Old Style" w:cs="Cambria"/>
          <w:sz w:val="24"/>
          <w:szCs w:val="24"/>
        </w:rPr>
        <w:tab/>
      </w:r>
      <w:r w:rsidR="00445991">
        <w:rPr>
          <w:rFonts w:ascii="Bookman Old Style" w:hAnsi="Bookman Old Style" w:cs="Cambria"/>
          <w:sz w:val="24"/>
          <w:szCs w:val="24"/>
        </w:rPr>
        <w:t xml:space="preserve">    </w:t>
      </w:r>
      <w:r w:rsidR="00542C8F" w:rsidRPr="00445991">
        <w:rPr>
          <w:rFonts w:ascii="Bookman Old Style" w:hAnsi="Bookman Old Style" w:cs="Cambria"/>
          <w:sz w:val="24"/>
          <w:szCs w:val="24"/>
        </w:rPr>
        <w:t>(6marks)</w:t>
      </w:r>
    </w:p>
    <w:p w:rsidR="00542C8F" w:rsidRPr="002640CC" w:rsidRDefault="00542C8F" w:rsidP="00542C8F">
      <w:pPr>
        <w:pStyle w:val="ListParagraph"/>
        <w:widowControl w:val="0"/>
        <w:numPr>
          <w:ilvl w:val="7"/>
          <w:numId w:val="2"/>
        </w:numPr>
        <w:autoSpaceDE w:val="0"/>
        <w:autoSpaceDN w:val="0"/>
        <w:adjustRightInd w:val="0"/>
        <w:spacing w:before="100" w:beforeAutospacing="1" w:after="100" w:afterAutospacing="1" w:line="240" w:lineRule="auto"/>
        <w:ind w:left="0" w:firstLine="0"/>
        <w:jc w:val="both"/>
        <w:rPr>
          <w:rFonts w:ascii="Bookman Old Style" w:hAnsi="Bookman Old Style" w:cs="Cambria"/>
          <w:sz w:val="24"/>
          <w:szCs w:val="24"/>
        </w:rPr>
      </w:pPr>
      <w:r w:rsidRPr="002640CC">
        <w:rPr>
          <w:rFonts w:ascii="Bookman Old Style" w:hAnsi="Bookman Old Style" w:cs="Cambria"/>
          <w:sz w:val="24"/>
          <w:szCs w:val="24"/>
        </w:rPr>
        <w:t>Trace the origin, growth and</w:t>
      </w:r>
      <w:r w:rsidR="00445991">
        <w:rPr>
          <w:rFonts w:ascii="Bookman Old Style" w:hAnsi="Bookman Old Style" w:cs="Cambria"/>
          <w:sz w:val="24"/>
          <w:szCs w:val="24"/>
        </w:rPr>
        <w:t xml:space="preserve"> development of human rights </w:t>
      </w:r>
      <w:r w:rsidR="00445991">
        <w:rPr>
          <w:rFonts w:ascii="Bookman Old Style" w:hAnsi="Bookman Old Style" w:cs="Cambria"/>
          <w:sz w:val="24"/>
          <w:szCs w:val="24"/>
        </w:rPr>
        <w:tab/>
      </w:r>
      <w:proofErr w:type="gramStart"/>
      <w:r w:rsidR="00445991">
        <w:rPr>
          <w:rFonts w:ascii="Bookman Old Style" w:hAnsi="Bookman Old Style" w:cs="Cambria"/>
          <w:sz w:val="24"/>
          <w:szCs w:val="24"/>
        </w:rPr>
        <w:tab/>
        <w:t xml:space="preserve">  </w:t>
      </w:r>
      <w:r w:rsidRPr="002640CC">
        <w:rPr>
          <w:rFonts w:ascii="Bookman Old Style" w:hAnsi="Bookman Old Style" w:cs="Cambria"/>
          <w:sz w:val="24"/>
          <w:szCs w:val="24"/>
        </w:rPr>
        <w:t>(</w:t>
      </w:r>
      <w:proofErr w:type="gramEnd"/>
      <w:r w:rsidRPr="002640CC">
        <w:rPr>
          <w:rFonts w:ascii="Bookman Old Style" w:hAnsi="Bookman Old Style" w:cs="Cambria"/>
          <w:sz w:val="24"/>
          <w:szCs w:val="24"/>
        </w:rPr>
        <w:t>10marks)</w:t>
      </w:r>
    </w:p>
    <w:p w:rsidR="00542C8F" w:rsidRPr="002640CC" w:rsidRDefault="00542C8F" w:rsidP="00542C8F">
      <w:pPr>
        <w:spacing w:before="100" w:beforeAutospacing="1" w:after="100" w:afterAutospacing="1"/>
        <w:jc w:val="both"/>
        <w:rPr>
          <w:rFonts w:ascii="Bookman Old Style" w:hAnsi="Bookman Old Style" w:cs="Cambria"/>
          <w:b/>
          <w:bCs/>
          <w:sz w:val="24"/>
          <w:szCs w:val="24"/>
        </w:rPr>
      </w:pPr>
      <w:r w:rsidRPr="002640CC">
        <w:rPr>
          <w:rFonts w:ascii="Bookman Old Style" w:hAnsi="Bookman Old Style" w:cs="Cambria"/>
          <w:b/>
          <w:bCs/>
          <w:sz w:val="24"/>
          <w:szCs w:val="24"/>
        </w:rPr>
        <w:t>QUESTION THREE (20MARKS)</w:t>
      </w:r>
    </w:p>
    <w:p w:rsidR="00516E47" w:rsidRPr="002640CC" w:rsidRDefault="00516E47" w:rsidP="00516E47">
      <w:pPr>
        <w:numPr>
          <w:ilvl w:val="0"/>
          <w:numId w:val="7"/>
        </w:numPr>
        <w:spacing w:before="100" w:beforeAutospacing="1" w:after="100" w:afterAutospacing="1"/>
        <w:jc w:val="both"/>
        <w:rPr>
          <w:rFonts w:ascii="Bookman Old Style" w:hAnsi="Bookman Old Style" w:cs="Cambria"/>
          <w:sz w:val="24"/>
          <w:szCs w:val="24"/>
        </w:rPr>
      </w:pPr>
      <w:r w:rsidRPr="002640CC">
        <w:rPr>
          <w:rFonts w:ascii="Bookman Old Style" w:hAnsi="Bookman Old Style" w:cs="Cambria"/>
          <w:sz w:val="24"/>
          <w:szCs w:val="24"/>
        </w:rPr>
        <w:t>Explain the meaning an</w:t>
      </w:r>
      <w:r w:rsidR="00445991">
        <w:rPr>
          <w:rFonts w:ascii="Bookman Old Style" w:hAnsi="Bookman Old Style" w:cs="Cambria"/>
          <w:sz w:val="24"/>
          <w:szCs w:val="24"/>
        </w:rPr>
        <w:t xml:space="preserve">d concepts of child rights </w:t>
      </w:r>
      <w:r w:rsidR="00445991">
        <w:rPr>
          <w:rFonts w:ascii="Bookman Old Style" w:hAnsi="Bookman Old Style" w:cs="Cambria"/>
          <w:sz w:val="24"/>
          <w:szCs w:val="24"/>
        </w:rPr>
        <w:tab/>
      </w:r>
      <w:r w:rsidR="00445991">
        <w:rPr>
          <w:rFonts w:ascii="Bookman Old Style" w:hAnsi="Bookman Old Style" w:cs="Cambria"/>
          <w:sz w:val="24"/>
          <w:szCs w:val="24"/>
        </w:rPr>
        <w:tab/>
        <w:t xml:space="preserve">                   </w:t>
      </w:r>
      <w:proofErr w:type="gramStart"/>
      <w:r w:rsidR="00445991">
        <w:rPr>
          <w:rFonts w:ascii="Bookman Old Style" w:hAnsi="Bookman Old Style" w:cs="Cambria"/>
          <w:sz w:val="24"/>
          <w:szCs w:val="24"/>
        </w:rPr>
        <w:t xml:space="preserve">   </w:t>
      </w:r>
      <w:r w:rsidRPr="002640CC">
        <w:rPr>
          <w:rFonts w:ascii="Bookman Old Style" w:hAnsi="Bookman Old Style" w:cs="Cambria"/>
          <w:sz w:val="24"/>
          <w:szCs w:val="24"/>
        </w:rPr>
        <w:t>(</w:t>
      </w:r>
      <w:proofErr w:type="gramEnd"/>
      <w:r w:rsidRPr="002640CC">
        <w:rPr>
          <w:rFonts w:ascii="Bookman Old Style" w:hAnsi="Bookman Old Style" w:cs="Cambria"/>
          <w:sz w:val="24"/>
          <w:szCs w:val="24"/>
        </w:rPr>
        <w:t>6marks)</w:t>
      </w:r>
    </w:p>
    <w:p w:rsidR="00516E47" w:rsidRPr="002640CC" w:rsidRDefault="00516E47" w:rsidP="00516E47">
      <w:pPr>
        <w:numPr>
          <w:ilvl w:val="0"/>
          <w:numId w:val="7"/>
        </w:numPr>
        <w:spacing w:before="100" w:beforeAutospacing="1" w:after="100" w:afterAutospacing="1"/>
        <w:jc w:val="both"/>
        <w:rPr>
          <w:rFonts w:ascii="Bookman Old Style" w:hAnsi="Bookman Old Style" w:cs="Cambria"/>
          <w:sz w:val="24"/>
          <w:szCs w:val="24"/>
        </w:rPr>
      </w:pPr>
      <w:r w:rsidRPr="002640CC">
        <w:rPr>
          <w:rFonts w:ascii="Bookman Old Style" w:hAnsi="Bookman Old Style" w:cs="Cambria"/>
          <w:sz w:val="24"/>
          <w:szCs w:val="24"/>
        </w:rPr>
        <w:t>Critically analyze the relationshi</w:t>
      </w:r>
      <w:r w:rsidR="00445991">
        <w:rPr>
          <w:rFonts w:ascii="Bookman Old Style" w:hAnsi="Bookman Old Style" w:cs="Cambria"/>
          <w:sz w:val="24"/>
          <w:szCs w:val="24"/>
        </w:rPr>
        <w:t xml:space="preserve">p between gender and the law </w:t>
      </w:r>
      <w:r w:rsidR="00445991">
        <w:rPr>
          <w:rFonts w:ascii="Bookman Old Style" w:hAnsi="Bookman Old Style" w:cs="Cambria"/>
          <w:sz w:val="24"/>
          <w:szCs w:val="24"/>
        </w:rPr>
        <w:tab/>
      </w:r>
      <w:r w:rsidR="00445991">
        <w:rPr>
          <w:rFonts w:ascii="Bookman Old Style" w:hAnsi="Bookman Old Style" w:cs="Cambria"/>
          <w:sz w:val="24"/>
          <w:szCs w:val="24"/>
        </w:rPr>
        <w:tab/>
        <w:t xml:space="preserve"> </w:t>
      </w:r>
      <w:proofErr w:type="gramStart"/>
      <w:r w:rsidR="00445991">
        <w:rPr>
          <w:rFonts w:ascii="Bookman Old Style" w:hAnsi="Bookman Old Style" w:cs="Cambria"/>
          <w:sz w:val="24"/>
          <w:szCs w:val="24"/>
        </w:rPr>
        <w:t xml:space="preserve">   </w:t>
      </w:r>
      <w:r w:rsidRPr="002640CC">
        <w:rPr>
          <w:rFonts w:ascii="Bookman Old Style" w:hAnsi="Bookman Old Style" w:cs="Cambria"/>
          <w:sz w:val="24"/>
          <w:szCs w:val="24"/>
        </w:rPr>
        <w:t>(</w:t>
      </w:r>
      <w:proofErr w:type="gramEnd"/>
      <w:r w:rsidRPr="002640CC">
        <w:rPr>
          <w:rFonts w:ascii="Bookman Old Style" w:hAnsi="Bookman Old Style" w:cs="Cambria"/>
          <w:sz w:val="24"/>
          <w:szCs w:val="24"/>
        </w:rPr>
        <w:t>9marks)</w:t>
      </w:r>
    </w:p>
    <w:p w:rsidR="00516E47" w:rsidRPr="002640CC" w:rsidRDefault="00516E47" w:rsidP="00516E47">
      <w:pPr>
        <w:pStyle w:val="ListParagraph"/>
        <w:numPr>
          <w:ilvl w:val="0"/>
          <w:numId w:val="7"/>
        </w:numPr>
        <w:jc w:val="both"/>
        <w:rPr>
          <w:rFonts w:ascii="Bookman Old Style" w:hAnsi="Bookman Old Style" w:cs="Cambria"/>
          <w:sz w:val="24"/>
          <w:szCs w:val="24"/>
        </w:rPr>
      </w:pPr>
      <w:r w:rsidRPr="002640CC">
        <w:rPr>
          <w:rFonts w:ascii="Bookman Old Style" w:hAnsi="Bookman Old Style" w:cs="Cambria"/>
          <w:sz w:val="24"/>
          <w:szCs w:val="24"/>
        </w:rPr>
        <w:t>As a Public Health Officer in-charge of a county, you realize that your junior staff are not taking Public Health Officers to a Court of Law for Prosecutions.</w:t>
      </w:r>
    </w:p>
    <w:p w:rsidR="00516E47" w:rsidRPr="002640CC" w:rsidRDefault="00516E47" w:rsidP="00516E47">
      <w:pPr>
        <w:pStyle w:val="ListParagraph"/>
        <w:ind w:left="0"/>
        <w:jc w:val="both"/>
        <w:rPr>
          <w:rFonts w:ascii="Bookman Old Style" w:hAnsi="Bookman Old Style" w:cs="Cambria"/>
          <w:sz w:val="24"/>
          <w:szCs w:val="24"/>
        </w:rPr>
      </w:pPr>
      <w:r w:rsidRPr="002640CC">
        <w:rPr>
          <w:rFonts w:ascii="Bookman Old Style" w:hAnsi="Bookman Old Style" w:cs="Cambria"/>
          <w:sz w:val="24"/>
          <w:szCs w:val="24"/>
        </w:rPr>
        <w:t>Describe at least five (5) reaso</w:t>
      </w:r>
      <w:r w:rsidR="00445991">
        <w:rPr>
          <w:rFonts w:ascii="Bookman Old Style" w:hAnsi="Bookman Old Style" w:cs="Cambria"/>
          <w:sz w:val="24"/>
          <w:szCs w:val="24"/>
        </w:rPr>
        <w:t>ns which would be the cause.</w:t>
      </w:r>
      <w:r w:rsidR="00445991">
        <w:rPr>
          <w:rFonts w:ascii="Bookman Old Style" w:hAnsi="Bookman Old Style" w:cs="Cambria"/>
          <w:sz w:val="24"/>
          <w:szCs w:val="24"/>
        </w:rPr>
        <w:tab/>
      </w:r>
      <w:r w:rsidR="00445991">
        <w:rPr>
          <w:rFonts w:ascii="Bookman Old Style" w:hAnsi="Bookman Old Style" w:cs="Cambria"/>
          <w:sz w:val="24"/>
          <w:szCs w:val="24"/>
        </w:rPr>
        <w:tab/>
      </w:r>
      <w:r w:rsidR="00445991">
        <w:rPr>
          <w:rFonts w:ascii="Bookman Old Style" w:hAnsi="Bookman Old Style" w:cs="Cambria"/>
          <w:sz w:val="24"/>
          <w:szCs w:val="24"/>
        </w:rPr>
        <w:tab/>
        <w:t xml:space="preserve">   </w:t>
      </w:r>
      <w:r w:rsidRPr="002640CC">
        <w:rPr>
          <w:rFonts w:ascii="Bookman Old Style" w:hAnsi="Bookman Old Style" w:cs="Cambria"/>
          <w:sz w:val="24"/>
          <w:szCs w:val="24"/>
        </w:rPr>
        <w:t>(5 marks)</w:t>
      </w:r>
    </w:p>
    <w:p w:rsidR="00542C8F" w:rsidRPr="002640CC" w:rsidRDefault="00542C8F" w:rsidP="00542C8F">
      <w:pPr>
        <w:pStyle w:val="ListParagraph"/>
        <w:spacing w:before="100" w:beforeAutospacing="1" w:after="100" w:afterAutospacing="1"/>
        <w:ind w:left="0"/>
        <w:jc w:val="both"/>
        <w:rPr>
          <w:rFonts w:ascii="Bookman Old Style" w:hAnsi="Bookman Old Style" w:cs="Cambria"/>
          <w:b/>
          <w:bCs/>
          <w:sz w:val="24"/>
          <w:szCs w:val="24"/>
        </w:rPr>
      </w:pPr>
      <w:r w:rsidRPr="002640CC">
        <w:rPr>
          <w:rFonts w:ascii="Bookman Old Style" w:hAnsi="Bookman Old Style" w:cs="Cambria"/>
          <w:b/>
          <w:bCs/>
          <w:sz w:val="24"/>
          <w:szCs w:val="24"/>
        </w:rPr>
        <w:t>QUESTION TWO (20MARKS)</w:t>
      </w:r>
    </w:p>
    <w:p w:rsidR="00542C8F" w:rsidRPr="002640CC" w:rsidRDefault="00542C8F" w:rsidP="00542C8F">
      <w:pPr>
        <w:pStyle w:val="ListParagraph"/>
        <w:widowControl w:val="0"/>
        <w:numPr>
          <w:ilvl w:val="1"/>
          <w:numId w:val="3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Bookman Old Style" w:hAnsi="Bookman Old Style" w:cs="Cambria"/>
          <w:sz w:val="24"/>
          <w:szCs w:val="24"/>
        </w:rPr>
      </w:pPr>
      <w:r w:rsidRPr="002640CC">
        <w:rPr>
          <w:rFonts w:ascii="Bookman Old Style" w:hAnsi="Bookman Old Style" w:cs="Cambria"/>
          <w:sz w:val="24"/>
          <w:szCs w:val="24"/>
        </w:rPr>
        <w:t>Evaluate the role of international human rights instruments in the promoti</w:t>
      </w:r>
      <w:r w:rsidR="000B19B3">
        <w:rPr>
          <w:rFonts w:ascii="Bookman Old Style" w:hAnsi="Bookman Old Style" w:cs="Cambria"/>
          <w:sz w:val="24"/>
          <w:szCs w:val="24"/>
        </w:rPr>
        <w:t>on of gender equality</w:t>
      </w:r>
      <w:r w:rsidR="000B19B3">
        <w:rPr>
          <w:rFonts w:ascii="Bookman Old Style" w:hAnsi="Bookman Old Style" w:cs="Cambria"/>
          <w:sz w:val="24"/>
          <w:szCs w:val="24"/>
        </w:rPr>
        <w:tab/>
      </w:r>
      <w:r w:rsidR="000B19B3">
        <w:rPr>
          <w:rFonts w:ascii="Bookman Old Style" w:hAnsi="Bookman Old Style" w:cs="Cambria"/>
          <w:sz w:val="24"/>
          <w:szCs w:val="24"/>
        </w:rPr>
        <w:tab/>
      </w:r>
      <w:r w:rsidR="000B19B3">
        <w:rPr>
          <w:rFonts w:ascii="Bookman Old Style" w:hAnsi="Bookman Old Style" w:cs="Cambria"/>
          <w:sz w:val="24"/>
          <w:szCs w:val="24"/>
        </w:rPr>
        <w:tab/>
      </w:r>
      <w:r w:rsidR="000B19B3">
        <w:rPr>
          <w:rFonts w:ascii="Bookman Old Style" w:hAnsi="Bookman Old Style" w:cs="Cambria"/>
          <w:sz w:val="24"/>
          <w:szCs w:val="24"/>
        </w:rPr>
        <w:tab/>
      </w:r>
      <w:r w:rsidR="000B19B3">
        <w:rPr>
          <w:rFonts w:ascii="Bookman Old Style" w:hAnsi="Bookman Old Style" w:cs="Cambria"/>
          <w:sz w:val="24"/>
          <w:szCs w:val="24"/>
        </w:rPr>
        <w:tab/>
      </w:r>
      <w:r w:rsidR="000B19B3">
        <w:rPr>
          <w:rFonts w:ascii="Bookman Old Style" w:hAnsi="Bookman Old Style" w:cs="Cambria"/>
          <w:sz w:val="24"/>
          <w:szCs w:val="24"/>
        </w:rPr>
        <w:tab/>
      </w:r>
      <w:r w:rsidR="000B19B3">
        <w:rPr>
          <w:rFonts w:ascii="Bookman Old Style" w:hAnsi="Bookman Old Style" w:cs="Cambria"/>
          <w:sz w:val="24"/>
          <w:szCs w:val="24"/>
        </w:rPr>
        <w:tab/>
      </w:r>
      <w:r w:rsidR="000B19B3">
        <w:rPr>
          <w:rFonts w:ascii="Bookman Old Style" w:hAnsi="Bookman Old Style" w:cs="Cambria"/>
          <w:sz w:val="24"/>
          <w:szCs w:val="24"/>
        </w:rPr>
        <w:tab/>
      </w:r>
      <w:proofErr w:type="gramStart"/>
      <w:r w:rsidR="000B19B3">
        <w:rPr>
          <w:rFonts w:ascii="Bookman Old Style" w:hAnsi="Bookman Old Style" w:cs="Cambria"/>
          <w:sz w:val="24"/>
          <w:szCs w:val="24"/>
        </w:rPr>
        <w:tab/>
        <w:t xml:space="preserve">  </w:t>
      </w:r>
      <w:r w:rsidRPr="002640CC">
        <w:rPr>
          <w:rFonts w:ascii="Bookman Old Style" w:hAnsi="Bookman Old Style" w:cs="Cambria"/>
          <w:sz w:val="24"/>
          <w:szCs w:val="24"/>
        </w:rPr>
        <w:t>(</w:t>
      </w:r>
      <w:proofErr w:type="gramEnd"/>
      <w:r w:rsidRPr="002640CC">
        <w:rPr>
          <w:rFonts w:ascii="Bookman Old Style" w:hAnsi="Bookman Old Style" w:cs="Cambria"/>
          <w:sz w:val="24"/>
          <w:szCs w:val="24"/>
        </w:rPr>
        <w:t>10marks)</w:t>
      </w:r>
    </w:p>
    <w:p w:rsidR="00542C8F" w:rsidRPr="002640CC" w:rsidRDefault="00542C8F" w:rsidP="00542C8F">
      <w:pPr>
        <w:pStyle w:val="ListParagraph"/>
        <w:widowControl w:val="0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Cambria"/>
          <w:sz w:val="24"/>
          <w:szCs w:val="24"/>
        </w:rPr>
      </w:pPr>
      <w:r w:rsidRPr="002640CC">
        <w:rPr>
          <w:rFonts w:ascii="Bookman Old Style" w:hAnsi="Bookman Old Style" w:cs="Cambria"/>
          <w:sz w:val="24"/>
          <w:szCs w:val="24"/>
        </w:rPr>
        <w:t xml:space="preserve">Discuss the extent to which Kenyan laws have promoted gender equity and equality </w:t>
      </w:r>
    </w:p>
    <w:p w:rsidR="00542C8F" w:rsidRPr="002640CC" w:rsidRDefault="000B19B3" w:rsidP="00542C8F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8280" w:firstLine="360"/>
        <w:jc w:val="both"/>
        <w:rPr>
          <w:rFonts w:ascii="Bookman Old Style" w:hAnsi="Bookman Old Style" w:cs="Cambria"/>
          <w:sz w:val="24"/>
          <w:szCs w:val="24"/>
        </w:rPr>
      </w:pPr>
      <w:r>
        <w:rPr>
          <w:rFonts w:ascii="Bookman Old Style" w:hAnsi="Bookman Old Style" w:cs="Cambria"/>
          <w:sz w:val="24"/>
          <w:szCs w:val="24"/>
        </w:rPr>
        <w:t xml:space="preserve">  </w:t>
      </w:r>
      <w:r w:rsidR="00542C8F" w:rsidRPr="002640CC">
        <w:rPr>
          <w:rFonts w:ascii="Bookman Old Style" w:hAnsi="Bookman Old Style" w:cs="Cambria"/>
          <w:sz w:val="24"/>
          <w:szCs w:val="24"/>
        </w:rPr>
        <w:t>(10marks)</w:t>
      </w:r>
    </w:p>
    <w:p w:rsidR="00542C8F" w:rsidRPr="002640CC" w:rsidRDefault="00542C8F" w:rsidP="00542C8F">
      <w:pPr>
        <w:spacing w:before="100" w:beforeAutospacing="1" w:after="100" w:afterAutospacing="1"/>
        <w:jc w:val="both"/>
        <w:rPr>
          <w:rFonts w:ascii="Bookman Old Style" w:hAnsi="Bookman Old Style" w:cs="Cambria"/>
          <w:b/>
          <w:bCs/>
          <w:sz w:val="24"/>
          <w:szCs w:val="24"/>
        </w:rPr>
      </w:pPr>
      <w:r w:rsidRPr="002640CC">
        <w:rPr>
          <w:rFonts w:ascii="Bookman Old Style" w:hAnsi="Bookman Old Style" w:cs="Cambria"/>
          <w:b/>
          <w:bCs/>
          <w:sz w:val="24"/>
          <w:szCs w:val="24"/>
        </w:rPr>
        <w:t>QUESTION FIVE (20MARKS)</w:t>
      </w:r>
    </w:p>
    <w:p w:rsidR="00516E47" w:rsidRPr="002640CC" w:rsidRDefault="00516E47" w:rsidP="00516E47">
      <w:pPr>
        <w:numPr>
          <w:ilvl w:val="0"/>
          <w:numId w:val="6"/>
        </w:numPr>
        <w:spacing w:before="100" w:beforeAutospacing="1" w:after="100" w:afterAutospacing="1"/>
        <w:jc w:val="both"/>
        <w:rPr>
          <w:rFonts w:ascii="Bookman Old Style" w:hAnsi="Bookman Old Style" w:cs="Cambria"/>
          <w:sz w:val="24"/>
          <w:szCs w:val="24"/>
        </w:rPr>
      </w:pPr>
      <w:r w:rsidRPr="002640CC">
        <w:rPr>
          <w:rFonts w:ascii="Bookman Old Style" w:hAnsi="Bookman Old Style" w:cs="Cambria"/>
          <w:sz w:val="24"/>
          <w:szCs w:val="24"/>
        </w:rPr>
        <w:t>Explain the mean</w:t>
      </w:r>
      <w:r w:rsidR="00BC713A">
        <w:rPr>
          <w:rFonts w:ascii="Bookman Old Style" w:hAnsi="Bookman Old Style" w:cs="Cambria"/>
          <w:sz w:val="24"/>
          <w:szCs w:val="24"/>
        </w:rPr>
        <w:t xml:space="preserve">ing and concept </w:t>
      </w:r>
      <w:proofErr w:type="gramStart"/>
      <w:r w:rsidR="00BC713A">
        <w:rPr>
          <w:rFonts w:ascii="Bookman Old Style" w:hAnsi="Bookman Old Style" w:cs="Cambria"/>
          <w:sz w:val="24"/>
          <w:szCs w:val="24"/>
        </w:rPr>
        <w:t>of  Gender</w:t>
      </w:r>
      <w:proofErr w:type="gramEnd"/>
      <w:r w:rsidR="00BC713A">
        <w:rPr>
          <w:rFonts w:ascii="Bookman Old Style" w:hAnsi="Bookman Old Style" w:cs="Cambria"/>
          <w:sz w:val="24"/>
          <w:szCs w:val="24"/>
        </w:rPr>
        <w:tab/>
      </w:r>
      <w:r w:rsidR="00BC713A">
        <w:rPr>
          <w:rFonts w:ascii="Bookman Old Style" w:hAnsi="Bookman Old Style" w:cs="Cambria"/>
          <w:sz w:val="24"/>
          <w:szCs w:val="24"/>
        </w:rPr>
        <w:tab/>
      </w:r>
      <w:r w:rsidR="00BC713A">
        <w:rPr>
          <w:rFonts w:ascii="Bookman Old Style" w:hAnsi="Bookman Old Style" w:cs="Cambria"/>
          <w:sz w:val="24"/>
          <w:szCs w:val="24"/>
        </w:rPr>
        <w:tab/>
      </w:r>
      <w:r w:rsidR="00BC713A">
        <w:rPr>
          <w:rFonts w:ascii="Bookman Old Style" w:hAnsi="Bookman Old Style" w:cs="Cambria"/>
          <w:sz w:val="24"/>
          <w:szCs w:val="24"/>
        </w:rPr>
        <w:tab/>
      </w:r>
      <w:r w:rsidR="00BC713A">
        <w:rPr>
          <w:rFonts w:ascii="Bookman Old Style" w:hAnsi="Bookman Old Style" w:cs="Cambria"/>
          <w:sz w:val="24"/>
          <w:szCs w:val="24"/>
        </w:rPr>
        <w:tab/>
        <w:t xml:space="preserve">    </w:t>
      </w:r>
      <w:r w:rsidRPr="002640CC">
        <w:rPr>
          <w:rFonts w:ascii="Bookman Old Style" w:hAnsi="Bookman Old Style" w:cs="Cambria"/>
          <w:sz w:val="24"/>
          <w:szCs w:val="24"/>
        </w:rPr>
        <w:t>(3marks)</w:t>
      </w:r>
    </w:p>
    <w:p w:rsidR="00516E47" w:rsidRPr="002640CC" w:rsidRDefault="00516E47" w:rsidP="00516E47">
      <w:pPr>
        <w:pStyle w:val="ListParagraph"/>
        <w:numPr>
          <w:ilvl w:val="0"/>
          <w:numId w:val="6"/>
        </w:numPr>
        <w:jc w:val="both"/>
        <w:rPr>
          <w:rFonts w:ascii="Bookman Old Style" w:hAnsi="Bookman Old Style" w:cs="Cambria"/>
          <w:sz w:val="24"/>
          <w:szCs w:val="24"/>
        </w:rPr>
      </w:pPr>
      <w:proofErr w:type="spellStart"/>
      <w:r w:rsidRPr="002640CC">
        <w:rPr>
          <w:rFonts w:ascii="Bookman Old Style" w:hAnsi="Bookman Old Style" w:cs="Cambria"/>
          <w:sz w:val="24"/>
          <w:szCs w:val="24"/>
        </w:rPr>
        <w:t>Kisii</w:t>
      </w:r>
      <w:proofErr w:type="spellEnd"/>
      <w:r w:rsidRPr="002640CC">
        <w:rPr>
          <w:rFonts w:ascii="Bookman Old Style" w:hAnsi="Bookman Old Style" w:cs="Cambria"/>
          <w:sz w:val="24"/>
          <w:szCs w:val="24"/>
        </w:rPr>
        <w:t xml:space="preserve"> University has invited you to give a lecturer on the constitutional </w:t>
      </w:r>
      <w:proofErr w:type="gramStart"/>
      <w:r w:rsidRPr="002640CC">
        <w:rPr>
          <w:rFonts w:ascii="Bookman Old Style" w:hAnsi="Bookman Old Style" w:cs="Cambria"/>
          <w:sz w:val="24"/>
          <w:szCs w:val="24"/>
        </w:rPr>
        <w:t>advise</w:t>
      </w:r>
      <w:proofErr w:type="gramEnd"/>
      <w:r w:rsidRPr="002640CC">
        <w:rPr>
          <w:rFonts w:ascii="Bookman Old Style" w:hAnsi="Bookman Old Style" w:cs="Cambria"/>
          <w:sz w:val="24"/>
          <w:szCs w:val="24"/>
        </w:rPr>
        <w:t xml:space="preserve"> to the president on the implementation and enforcement of the two third gender rule by the (CJ). Discuss the main points that will</w:t>
      </w:r>
      <w:r w:rsidR="00BC713A">
        <w:rPr>
          <w:rFonts w:ascii="Bookman Old Style" w:hAnsi="Bookman Old Style" w:cs="Cambria"/>
          <w:sz w:val="24"/>
          <w:szCs w:val="24"/>
        </w:rPr>
        <w:t xml:space="preserve"> constitute your lecturer. </w:t>
      </w:r>
      <w:r w:rsidR="00BC713A">
        <w:rPr>
          <w:rFonts w:ascii="Bookman Old Style" w:hAnsi="Bookman Old Style" w:cs="Cambria"/>
          <w:sz w:val="24"/>
          <w:szCs w:val="24"/>
        </w:rPr>
        <w:tab/>
        <w:t xml:space="preserve">   </w:t>
      </w:r>
      <w:r w:rsidRPr="002640CC">
        <w:rPr>
          <w:rFonts w:ascii="Bookman Old Style" w:hAnsi="Bookman Old Style" w:cs="Cambria"/>
          <w:sz w:val="24"/>
          <w:szCs w:val="24"/>
        </w:rPr>
        <w:t>(5 marks)</w:t>
      </w:r>
    </w:p>
    <w:p w:rsidR="00516E47" w:rsidRPr="002640CC" w:rsidRDefault="00516E47" w:rsidP="00516E47">
      <w:pPr>
        <w:numPr>
          <w:ilvl w:val="0"/>
          <w:numId w:val="6"/>
        </w:numPr>
        <w:spacing w:before="100" w:beforeAutospacing="1" w:after="100" w:afterAutospacing="1"/>
        <w:jc w:val="both"/>
        <w:rPr>
          <w:rFonts w:ascii="Bookman Old Style" w:hAnsi="Bookman Old Style" w:cs="Cambria"/>
          <w:sz w:val="24"/>
          <w:szCs w:val="24"/>
        </w:rPr>
      </w:pPr>
      <w:r w:rsidRPr="002640CC">
        <w:rPr>
          <w:rFonts w:ascii="Bookman Old Style" w:hAnsi="Bookman Old Style" w:cs="Cambria"/>
          <w:sz w:val="24"/>
          <w:szCs w:val="24"/>
        </w:rPr>
        <w:t>Discuss gen</w:t>
      </w:r>
      <w:r w:rsidR="00BC713A">
        <w:rPr>
          <w:rFonts w:ascii="Bookman Old Style" w:hAnsi="Bookman Old Style" w:cs="Cambria"/>
          <w:sz w:val="24"/>
          <w:szCs w:val="24"/>
        </w:rPr>
        <w:t xml:space="preserve">der roles in the society </w:t>
      </w:r>
      <w:r w:rsidR="00BC713A">
        <w:rPr>
          <w:rFonts w:ascii="Bookman Old Style" w:hAnsi="Bookman Old Style" w:cs="Cambria"/>
          <w:sz w:val="24"/>
          <w:szCs w:val="24"/>
        </w:rPr>
        <w:tab/>
      </w:r>
      <w:r w:rsidR="00BC713A">
        <w:rPr>
          <w:rFonts w:ascii="Bookman Old Style" w:hAnsi="Bookman Old Style" w:cs="Cambria"/>
          <w:sz w:val="24"/>
          <w:szCs w:val="24"/>
        </w:rPr>
        <w:tab/>
      </w:r>
      <w:r w:rsidR="00BC713A">
        <w:rPr>
          <w:rFonts w:ascii="Bookman Old Style" w:hAnsi="Bookman Old Style" w:cs="Cambria"/>
          <w:sz w:val="24"/>
          <w:szCs w:val="24"/>
        </w:rPr>
        <w:tab/>
      </w:r>
      <w:r w:rsidR="00BC713A">
        <w:rPr>
          <w:rFonts w:ascii="Bookman Old Style" w:hAnsi="Bookman Old Style" w:cs="Cambria"/>
          <w:sz w:val="24"/>
          <w:szCs w:val="24"/>
        </w:rPr>
        <w:tab/>
      </w:r>
      <w:r w:rsidR="00BC713A">
        <w:rPr>
          <w:rFonts w:ascii="Bookman Old Style" w:hAnsi="Bookman Old Style" w:cs="Cambria"/>
          <w:sz w:val="24"/>
          <w:szCs w:val="24"/>
        </w:rPr>
        <w:tab/>
      </w:r>
      <w:r w:rsidR="00BC713A">
        <w:rPr>
          <w:rFonts w:ascii="Bookman Old Style" w:hAnsi="Bookman Old Style" w:cs="Cambria"/>
          <w:sz w:val="24"/>
          <w:szCs w:val="24"/>
        </w:rPr>
        <w:tab/>
        <w:t xml:space="preserve"> </w:t>
      </w:r>
      <w:proofErr w:type="gramStart"/>
      <w:r w:rsidR="00BC713A">
        <w:rPr>
          <w:rFonts w:ascii="Bookman Old Style" w:hAnsi="Bookman Old Style" w:cs="Cambria"/>
          <w:sz w:val="24"/>
          <w:szCs w:val="24"/>
        </w:rPr>
        <w:t xml:space="preserve">   </w:t>
      </w:r>
      <w:r w:rsidRPr="002640CC">
        <w:rPr>
          <w:rFonts w:ascii="Bookman Old Style" w:hAnsi="Bookman Old Style" w:cs="Cambria"/>
          <w:sz w:val="24"/>
          <w:szCs w:val="24"/>
        </w:rPr>
        <w:t>(</w:t>
      </w:r>
      <w:proofErr w:type="gramEnd"/>
      <w:r w:rsidRPr="002640CC">
        <w:rPr>
          <w:rFonts w:ascii="Bookman Old Style" w:hAnsi="Bookman Old Style" w:cs="Cambria"/>
          <w:sz w:val="24"/>
          <w:szCs w:val="24"/>
        </w:rPr>
        <w:t>8marks)</w:t>
      </w:r>
    </w:p>
    <w:p w:rsidR="00516E47" w:rsidRPr="002640CC" w:rsidRDefault="00516E47" w:rsidP="00516E47">
      <w:pPr>
        <w:numPr>
          <w:ilvl w:val="0"/>
          <w:numId w:val="6"/>
        </w:numPr>
        <w:spacing w:before="100" w:beforeAutospacing="1" w:after="100" w:afterAutospacing="1"/>
        <w:jc w:val="both"/>
        <w:rPr>
          <w:rFonts w:ascii="Bookman Old Style" w:hAnsi="Bookman Old Style" w:cs="Cambria"/>
          <w:sz w:val="24"/>
          <w:szCs w:val="24"/>
        </w:rPr>
      </w:pPr>
      <w:r w:rsidRPr="002640CC">
        <w:rPr>
          <w:rFonts w:ascii="Bookman Old Style" w:hAnsi="Bookman Old Style" w:cs="Cambria"/>
          <w:sz w:val="24"/>
          <w:szCs w:val="24"/>
        </w:rPr>
        <w:t>Trace the history</w:t>
      </w:r>
      <w:r w:rsidR="00BC713A">
        <w:rPr>
          <w:rFonts w:ascii="Bookman Old Style" w:hAnsi="Bookman Old Style" w:cs="Cambria"/>
          <w:sz w:val="24"/>
          <w:szCs w:val="24"/>
        </w:rPr>
        <w:t xml:space="preserve"> of women and human rights</w:t>
      </w:r>
      <w:r w:rsidR="00BC713A">
        <w:rPr>
          <w:rFonts w:ascii="Bookman Old Style" w:hAnsi="Bookman Old Style" w:cs="Cambria"/>
          <w:sz w:val="24"/>
          <w:szCs w:val="24"/>
        </w:rPr>
        <w:tab/>
      </w:r>
      <w:r w:rsidR="00BC713A">
        <w:rPr>
          <w:rFonts w:ascii="Bookman Old Style" w:hAnsi="Bookman Old Style" w:cs="Cambria"/>
          <w:sz w:val="24"/>
          <w:szCs w:val="24"/>
        </w:rPr>
        <w:tab/>
      </w:r>
      <w:r w:rsidR="00BC713A">
        <w:rPr>
          <w:rFonts w:ascii="Bookman Old Style" w:hAnsi="Bookman Old Style" w:cs="Cambria"/>
          <w:sz w:val="24"/>
          <w:szCs w:val="24"/>
        </w:rPr>
        <w:tab/>
      </w:r>
      <w:r w:rsidR="00BC713A">
        <w:rPr>
          <w:rFonts w:ascii="Bookman Old Style" w:hAnsi="Bookman Old Style" w:cs="Cambria"/>
          <w:sz w:val="24"/>
          <w:szCs w:val="24"/>
        </w:rPr>
        <w:tab/>
      </w:r>
      <w:r w:rsidR="00BC713A">
        <w:rPr>
          <w:rFonts w:ascii="Bookman Old Style" w:hAnsi="Bookman Old Style" w:cs="Cambria"/>
          <w:sz w:val="24"/>
          <w:szCs w:val="24"/>
        </w:rPr>
        <w:tab/>
        <w:t xml:space="preserve">    </w:t>
      </w:r>
      <w:bookmarkStart w:id="0" w:name="_GoBack"/>
      <w:bookmarkEnd w:id="0"/>
      <w:r w:rsidRPr="002640CC">
        <w:rPr>
          <w:rFonts w:ascii="Bookman Old Style" w:hAnsi="Bookman Old Style" w:cs="Cambria"/>
          <w:sz w:val="24"/>
          <w:szCs w:val="24"/>
        </w:rPr>
        <w:t>(4marks)</w:t>
      </w:r>
    </w:p>
    <w:p w:rsidR="00516E47" w:rsidRPr="002640CC" w:rsidRDefault="00516E47" w:rsidP="00542C8F">
      <w:pPr>
        <w:spacing w:before="100" w:beforeAutospacing="1" w:after="100" w:afterAutospacing="1"/>
        <w:jc w:val="both"/>
        <w:rPr>
          <w:rFonts w:ascii="Bookman Old Style" w:hAnsi="Bookman Old Style" w:cs="Cambria"/>
          <w:b/>
          <w:bCs/>
          <w:sz w:val="24"/>
          <w:szCs w:val="24"/>
        </w:rPr>
      </w:pPr>
    </w:p>
    <w:p w:rsidR="00AB00A1" w:rsidRPr="002640CC" w:rsidRDefault="00AB00A1" w:rsidP="00046B4B">
      <w:pPr>
        <w:jc w:val="both"/>
        <w:rPr>
          <w:rFonts w:ascii="Bookman Old Style" w:hAnsi="Bookman Old Style" w:cs="Cambria"/>
        </w:rPr>
      </w:pPr>
    </w:p>
    <w:p w:rsidR="003B098F" w:rsidRPr="002640CC" w:rsidRDefault="003B098F">
      <w:pPr>
        <w:jc w:val="both"/>
        <w:rPr>
          <w:rFonts w:ascii="Bookman Old Style" w:hAnsi="Bookman Old Style" w:cs="Cambria"/>
        </w:rPr>
      </w:pPr>
    </w:p>
    <w:sectPr w:rsidR="003B098F" w:rsidRPr="002640CC" w:rsidSect="003B098F">
      <w:footerReference w:type="default" r:id="rId8"/>
      <w:pgSz w:w="12240" w:h="15840"/>
      <w:pgMar w:top="0" w:right="1080" w:bottom="1440" w:left="117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5010" w:rsidRDefault="009B5010">
      <w:pPr>
        <w:spacing w:after="0" w:line="240" w:lineRule="auto"/>
      </w:pPr>
      <w:r>
        <w:separator/>
      </w:r>
    </w:p>
  </w:endnote>
  <w:endnote w:type="continuationSeparator" w:id="0">
    <w:p w:rsidR="009B5010" w:rsidRDefault="009B50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235317048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3B098F" w:rsidRPr="003B098F" w:rsidRDefault="003B098F">
            <w:pPr>
              <w:pStyle w:val="Footer"/>
              <w:jc w:val="center"/>
              <w:rPr>
                <w:i/>
              </w:rPr>
            </w:pPr>
            <w:r w:rsidRPr="003B098F">
              <w:rPr>
                <w:i/>
              </w:rPr>
              <w:t xml:space="preserve">Page </w:t>
            </w:r>
            <w:r w:rsidRPr="003B098F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3B098F">
              <w:rPr>
                <w:b/>
                <w:bCs/>
                <w:i/>
              </w:rPr>
              <w:instrText xml:space="preserve"> PAGE </w:instrText>
            </w:r>
            <w:r w:rsidRPr="003B098F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BC713A">
              <w:rPr>
                <w:b/>
                <w:bCs/>
                <w:i/>
                <w:noProof/>
              </w:rPr>
              <w:t>1</w:t>
            </w:r>
            <w:r w:rsidRPr="003B098F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3B098F">
              <w:rPr>
                <w:i/>
              </w:rPr>
              <w:t xml:space="preserve"> of </w:t>
            </w:r>
            <w:r w:rsidRPr="003B098F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3B098F">
              <w:rPr>
                <w:b/>
                <w:bCs/>
                <w:i/>
              </w:rPr>
              <w:instrText xml:space="preserve"> NUMPAGES  </w:instrText>
            </w:r>
            <w:r w:rsidRPr="003B098F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BC713A">
              <w:rPr>
                <w:b/>
                <w:bCs/>
                <w:i/>
                <w:noProof/>
              </w:rPr>
              <w:t>2</w:t>
            </w:r>
            <w:r w:rsidRPr="003B098F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AB00A1" w:rsidRDefault="00AB00A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5010" w:rsidRDefault="009B5010">
      <w:pPr>
        <w:spacing w:after="0" w:line="240" w:lineRule="auto"/>
      </w:pPr>
      <w:r>
        <w:separator/>
      </w:r>
    </w:p>
  </w:footnote>
  <w:footnote w:type="continuationSeparator" w:id="0">
    <w:p w:rsidR="009B5010" w:rsidRDefault="009B501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B4353E"/>
    <w:multiLevelType w:val="hybridMultilevel"/>
    <w:tmpl w:val="EA289A1A"/>
    <w:lvl w:ilvl="0" w:tplc="1EAAE98A">
      <w:start w:val="2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C886F90"/>
    <w:multiLevelType w:val="hybridMultilevel"/>
    <w:tmpl w:val="AFC0E7BA"/>
    <w:lvl w:ilvl="0" w:tplc="94C84F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7001ABA"/>
    <w:multiLevelType w:val="hybridMultilevel"/>
    <w:tmpl w:val="0770C382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A221EC"/>
    <w:multiLevelType w:val="hybridMultilevel"/>
    <w:tmpl w:val="C2C245A6"/>
    <w:lvl w:ilvl="0" w:tplc="04090019">
      <w:start w:val="9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36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81BCA"/>
    <w:multiLevelType w:val="hybridMultilevel"/>
    <w:tmpl w:val="9A900830"/>
    <w:lvl w:ilvl="0" w:tplc="281069E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D61675"/>
    <w:multiLevelType w:val="multilevel"/>
    <w:tmpl w:val="6AF244DE"/>
    <w:lvl w:ilvl="0">
      <w:start w:val="1"/>
      <w:numFmt w:val="decimal"/>
      <w:lvlText w:val="%1."/>
      <w:legacy w:legacy="1" w:legacySpace="0" w:legacyIndent="310"/>
      <w:lvlJc w:val="left"/>
      <w:rPr>
        <w:rFonts w:ascii="Bookman Old Style" w:hAnsi="Bookman Old Style" w:cs="Bookman Old Style" w:hint="default"/>
      </w:rPr>
    </w:lvl>
    <w:lvl w:ilvl="1">
      <w:start w:val="1"/>
      <w:numFmt w:val="lowerRoman"/>
      <w:lvlText w:val="%2)"/>
      <w:lvlJc w:val="left"/>
      <w:pPr>
        <w:ind w:left="1080" w:hanging="720"/>
      </w:pPr>
    </w:lvl>
    <w:lvl w:ilvl="2">
      <w:start w:val="1"/>
      <w:numFmt w:val="lowerLetter"/>
      <w:lvlText w:val="%3."/>
      <w:lvlJc w:val="left"/>
      <w:pPr>
        <w:ind w:left="360" w:hanging="360"/>
      </w:pPr>
    </w:lvl>
    <w:lvl w:ilvl="3">
      <w:start w:val="2"/>
      <w:numFmt w:val="lowerRoman"/>
      <w:lvlText w:val="%4."/>
      <w:lvlJc w:val="left"/>
      <w:pPr>
        <w:ind w:left="990" w:hanging="720"/>
      </w:pPr>
    </w:lvl>
    <w:lvl w:ilvl="4">
      <w:start w:val="1"/>
      <w:numFmt w:val="lowerLetter"/>
      <w:lvlText w:val="%5."/>
      <w:lvlJc w:val="left"/>
      <w:pPr>
        <w:ind w:left="36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9B0931"/>
    <w:multiLevelType w:val="hybridMultilevel"/>
    <w:tmpl w:val="E2E63790"/>
    <w:lvl w:ilvl="0" w:tplc="10E469C4">
      <w:start w:val="5"/>
      <w:numFmt w:val="decimal"/>
      <w:lvlText w:val="(%1"/>
      <w:lvlJc w:val="left"/>
      <w:pPr>
        <w:ind w:left="9150" w:hanging="360"/>
      </w:pPr>
      <w:rPr>
        <w:rFonts w:hint="default"/>
        <w:b w:val="0"/>
      </w:rPr>
    </w:lvl>
    <w:lvl w:ilvl="1" w:tplc="20000019" w:tentative="1">
      <w:start w:val="1"/>
      <w:numFmt w:val="lowerLetter"/>
      <w:lvlText w:val="%2."/>
      <w:lvlJc w:val="left"/>
      <w:pPr>
        <w:ind w:left="9870" w:hanging="360"/>
      </w:pPr>
    </w:lvl>
    <w:lvl w:ilvl="2" w:tplc="2000001B" w:tentative="1">
      <w:start w:val="1"/>
      <w:numFmt w:val="lowerRoman"/>
      <w:lvlText w:val="%3."/>
      <w:lvlJc w:val="right"/>
      <w:pPr>
        <w:ind w:left="10590" w:hanging="180"/>
      </w:pPr>
    </w:lvl>
    <w:lvl w:ilvl="3" w:tplc="2000000F" w:tentative="1">
      <w:start w:val="1"/>
      <w:numFmt w:val="decimal"/>
      <w:lvlText w:val="%4."/>
      <w:lvlJc w:val="left"/>
      <w:pPr>
        <w:ind w:left="11310" w:hanging="360"/>
      </w:pPr>
    </w:lvl>
    <w:lvl w:ilvl="4" w:tplc="20000019" w:tentative="1">
      <w:start w:val="1"/>
      <w:numFmt w:val="lowerLetter"/>
      <w:lvlText w:val="%5."/>
      <w:lvlJc w:val="left"/>
      <w:pPr>
        <w:ind w:left="12030" w:hanging="360"/>
      </w:pPr>
    </w:lvl>
    <w:lvl w:ilvl="5" w:tplc="2000001B" w:tentative="1">
      <w:start w:val="1"/>
      <w:numFmt w:val="lowerRoman"/>
      <w:lvlText w:val="%6."/>
      <w:lvlJc w:val="right"/>
      <w:pPr>
        <w:ind w:left="12750" w:hanging="180"/>
      </w:pPr>
    </w:lvl>
    <w:lvl w:ilvl="6" w:tplc="2000000F" w:tentative="1">
      <w:start w:val="1"/>
      <w:numFmt w:val="decimal"/>
      <w:lvlText w:val="%7."/>
      <w:lvlJc w:val="left"/>
      <w:pPr>
        <w:ind w:left="13470" w:hanging="360"/>
      </w:pPr>
    </w:lvl>
    <w:lvl w:ilvl="7" w:tplc="20000019" w:tentative="1">
      <w:start w:val="1"/>
      <w:numFmt w:val="lowerLetter"/>
      <w:lvlText w:val="%8."/>
      <w:lvlJc w:val="left"/>
      <w:pPr>
        <w:ind w:left="14190" w:hanging="360"/>
      </w:pPr>
    </w:lvl>
    <w:lvl w:ilvl="8" w:tplc="2000001B" w:tentative="1">
      <w:start w:val="1"/>
      <w:numFmt w:val="lowerRoman"/>
      <w:lvlText w:val="%9."/>
      <w:lvlJc w:val="right"/>
      <w:pPr>
        <w:ind w:left="14910" w:hanging="180"/>
      </w:pPr>
    </w:lvl>
  </w:abstractNum>
  <w:abstractNum w:abstractNumId="7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BC66510"/>
    <w:multiLevelType w:val="hybridMultilevel"/>
    <w:tmpl w:val="71C02E02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2732D2"/>
    <w:multiLevelType w:val="hybridMultilevel"/>
    <w:tmpl w:val="04CC5410"/>
    <w:lvl w:ilvl="0" w:tplc="49EC4544">
      <w:start w:val="1"/>
      <w:numFmt w:val="lowerLetter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D0F10BF"/>
    <w:multiLevelType w:val="hybridMultilevel"/>
    <w:tmpl w:val="BFF0F71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F9192C"/>
    <w:multiLevelType w:val="hybridMultilevel"/>
    <w:tmpl w:val="E20698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FD525C"/>
    <w:multiLevelType w:val="hybridMultilevel"/>
    <w:tmpl w:val="8A5EBDF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096300"/>
    <w:multiLevelType w:val="hybridMultilevel"/>
    <w:tmpl w:val="76006FDC"/>
    <w:lvl w:ilvl="0" w:tplc="FD3A4E7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2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</w:num>
  <w:num w:numId="5">
    <w:abstractNumId w:val="9"/>
  </w:num>
  <w:num w:numId="6">
    <w:abstractNumId w:val="8"/>
  </w:num>
  <w:num w:numId="7">
    <w:abstractNumId w:val="2"/>
  </w:num>
  <w:num w:numId="8">
    <w:abstractNumId w:val="1"/>
  </w:num>
  <w:num w:numId="9">
    <w:abstractNumId w:val="4"/>
  </w:num>
  <w:num w:numId="10">
    <w:abstractNumId w:val="0"/>
  </w:num>
  <w:num w:numId="11">
    <w:abstractNumId w:val="12"/>
  </w:num>
  <w:num w:numId="12">
    <w:abstractNumId w:val="10"/>
  </w:num>
  <w:num w:numId="13">
    <w:abstractNumId w:val="6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2287"/>
    <w:rsid w:val="0001003B"/>
    <w:rsid w:val="00046B4B"/>
    <w:rsid w:val="000B19B3"/>
    <w:rsid w:val="000D662D"/>
    <w:rsid w:val="00197271"/>
    <w:rsid w:val="001E15C5"/>
    <w:rsid w:val="00223421"/>
    <w:rsid w:val="00226876"/>
    <w:rsid w:val="002420D9"/>
    <w:rsid w:val="0025305D"/>
    <w:rsid w:val="002640CC"/>
    <w:rsid w:val="0028422E"/>
    <w:rsid w:val="002B5E64"/>
    <w:rsid w:val="003B098F"/>
    <w:rsid w:val="003D4DD3"/>
    <w:rsid w:val="003E6F4E"/>
    <w:rsid w:val="00445991"/>
    <w:rsid w:val="004A7E13"/>
    <w:rsid w:val="00516E47"/>
    <w:rsid w:val="00542C8F"/>
    <w:rsid w:val="006424FB"/>
    <w:rsid w:val="0069172E"/>
    <w:rsid w:val="006977D6"/>
    <w:rsid w:val="00742023"/>
    <w:rsid w:val="00757E5E"/>
    <w:rsid w:val="00766537"/>
    <w:rsid w:val="007747AA"/>
    <w:rsid w:val="00826927"/>
    <w:rsid w:val="00940F94"/>
    <w:rsid w:val="009B5010"/>
    <w:rsid w:val="009F5368"/>
    <w:rsid w:val="00A17EB6"/>
    <w:rsid w:val="00A479AA"/>
    <w:rsid w:val="00A7351F"/>
    <w:rsid w:val="00AB00A1"/>
    <w:rsid w:val="00AB63C3"/>
    <w:rsid w:val="00AB793B"/>
    <w:rsid w:val="00B272AF"/>
    <w:rsid w:val="00B55018"/>
    <w:rsid w:val="00B871AB"/>
    <w:rsid w:val="00BC713A"/>
    <w:rsid w:val="00C06E7E"/>
    <w:rsid w:val="00C72287"/>
    <w:rsid w:val="00C875CF"/>
    <w:rsid w:val="00C8785F"/>
    <w:rsid w:val="00CA0F64"/>
    <w:rsid w:val="00CB5939"/>
    <w:rsid w:val="00D14C6C"/>
    <w:rsid w:val="00D55195"/>
    <w:rsid w:val="00E447D2"/>
    <w:rsid w:val="00E90C48"/>
    <w:rsid w:val="00F21CE9"/>
    <w:rsid w:val="00FC179F"/>
    <w:rsid w:val="00FC5BFD"/>
    <w:rsid w:val="00FD5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67BB7A0"/>
  <w15:docId w15:val="{A4AF4496-0805-4BC7-9822-F1DCE4D3F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2287"/>
    <w:pPr>
      <w:spacing w:after="200" w:line="276" w:lineRule="auto"/>
    </w:pPr>
    <w:rPr>
      <w:rFonts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14">
    <w:name w:val="Font Style14"/>
    <w:uiPriority w:val="99"/>
    <w:rsid w:val="00C72287"/>
    <w:rPr>
      <w:rFonts w:ascii="Courier New" w:hAnsi="Courier New" w:cs="Courier New"/>
      <w:b/>
      <w:bCs/>
      <w:sz w:val="22"/>
      <w:szCs w:val="22"/>
    </w:rPr>
  </w:style>
  <w:style w:type="paragraph" w:customStyle="1" w:styleId="Style3">
    <w:name w:val="Style3"/>
    <w:basedOn w:val="Normal"/>
    <w:uiPriority w:val="99"/>
    <w:rsid w:val="00C72287"/>
    <w:pPr>
      <w:widowControl w:val="0"/>
      <w:autoSpaceDE w:val="0"/>
      <w:autoSpaceDN w:val="0"/>
      <w:adjustRightInd w:val="0"/>
      <w:spacing w:after="0" w:line="427" w:lineRule="exact"/>
      <w:jc w:val="both"/>
    </w:pPr>
    <w:rPr>
      <w:rFonts w:ascii="Georgia" w:eastAsia="Times New Roman" w:hAnsi="Georgia" w:cs="Georgia"/>
      <w:sz w:val="24"/>
      <w:szCs w:val="24"/>
    </w:rPr>
  </w:style>
  <w:style w:type="paragraph" w:styleId="Footer">
    <w:name w:val="footer"/>
    <w:basedOn w:val="Normal"/>
    <w:link w:val="FooterChar"/>
    <w:uiPriority w:val="99"/>
    <w:rsid w:val="00C7228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C72287"/>
    <w:rPr>
      <w:rFonts w:ascii="Calibri" w:eastAsia="Times New Roman" w:hAnsi="Calibri" w:cs="Calibri"/>
    </w:rPr>
  </w:style>
  <w:style w:type="paragraph" w:styleId="ListParagraph">
    <w:name w:val="List Paragraph"/>
    <w:basedOn w:val="Normal"/>
    <w:uiPriority w:val="99"/>
    <w:qFormat/>
    <w:rsid w:val="00C72287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C722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72287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B098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098F"/>
    <w:rPr>
      <w:rFonts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441</Words>
  <Characters>2515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ABC-SERVER</dc:creator>
  <cp:lastModifiedBy>KISII UNIVERSITY</cp:lastModifiedBy>
  <cp:revision>7</cp:revision>
  <dcterms:created xsi:type="dcterms:W3CDTF">2025-03-26T18:18:00Z</dcterms:created>
  <dcterms:modified xsi:type="dcterms:W3CDTF">2025-03-27T11:55:00Z</dcterms:modified>
</cp:coreProperties>
</file>