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97B" w:rsidRDefault="00BA597B" w:rsidP="00BA597B">
      <w:pPr>
        <w:ind w:left="7920"/>
        <w:rPr>
          <w:rFonts w:ascii="Maiandra GD" w:eastAsia="Calibri" w:hAnsi="Maiandra GD" w:cs="Times New Roman"/>
          <w:b/>
          <w:sz w:val="24"/>
          <w:szCs w:val="24"/>
          <w:lang w:val="en-GB"/>
        </w:rPr>
      </w:pPr>
    </w:p>
    <w:p w:rsidR="00BA597B" w:rsidRPr="003409F3" w:rsidRDefault="00BA597B" w:rsidP="00BA597B">
      <w:pPr>
        <w:jc w:val="both"/>
        <w:rPr>
          <w:rFonts w:ascii="BookmanITC Lt BT" w:hAnsi="BookmanITC Lt BT"/>
          <w:b/>
          <w:i/>
          <w:sz w:val="18"/>
          <w:szCs w:val="18"/>
          <w:u w:val="single"/>
        </w:rPr>
      </w:pPr>
      <w:r>
        <w:rPr>
          <w:rFonts w:ascii="Maiandra GD" w:eastAsia="Calibri" w:hAnsi="Maiandra GD" w:cs="Times New Roman"/>
          <w:b/>
          <w:sz w:val="24"/>
          <w:szCs w:val="24"/>
          <w:lang w:val="en-GB"/>
        </w:rPr>
        <w:t xml:space="preserve">                                                                                                                      </w:t>
      </w:r>
      <w:r w:rsidRPr="003409F3">
        <w:rPr>
          <w:rFonts w:ascii="Maiandra GD" w:eastAsia="Calibri" w:hAnsi="Maiandra GD" w:cs="Times New Roman"/>
          <w:b/>
          <w:sz w:val="24"/>
          <w:szCs w:val="24"/>
          <w:lang w:val="en-GB"/>
        </w:rPr>
        <w:t xml:space="preserve"> </w:t>
      </w:r>
      <w:r>
        <w:rPr>
          <w:rFonts w:ascii="BookmanITC Lt BT" w:hAnsi="BookmanITC Lt BT"/>
          <w:b/>
          <w:i/>
          <w:sz w:val="18"/>
          <w:szCs w:val="18"/>
          <w:u w:val="single"/>
        </w:rPr>
        <w:t>LLBK 114</w:t>
      </w:r>
    </w:p>
    <w:p w:rsidR="00BA597B" w:rsidRPr="001F45A1" w:rsidRDefault="00BA597B" w:rsidP="00BA597B">
      <w:pPr>
        <w:tabs>
          <w:tab w:val="right" w:pos="9360"/>
        </w:tabs>
        <w:rPr>
          <w:rFonts w:ascii="Times New Roman" w:hAnsi="Times New Roman"/>
          <w:b/>
          <w:sz w:val="54"/>
          <w:szCs w:val="24"/>
        </w:rPr>
      </w:pPr>
      <w:r>
        <w:rPr>
          <w:rFonts w:ascii="Times New Roman" w:hAnsi="Times New Roman"/>
          <w:b/>
          <w:sz w:val="54"/>
          <w:szCs w:val="24"/>
        </w:rPr>
        <w:t xml:space="preserve">         </w:t>
      </w:r>
      <w:r w:rsidRPr="001F45A1">
        <w:rPr>
          <w:rFonts w:ascii="Times New Roman" w:hAnsi="Times New Roman"/>
          <w:b/>
          <w:sz w:val="54"/>
          <w:szCs w:val="24"/>
        </w:rPr>
        <w:t xml:space="preserve">KISII </w:t>
      </w:r>
      <w:r w:rsidRPr="00306F22">
        <w:rPr>
          <w:noProof/>
        </w:rPr>
        <w:drawing>
          <wp:inline distT="0" distB="0" distL="0" distR="0" wp14:anchorId="0596E22C" wp14:editId="086F592D">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rsidR="00BA597B" w:rsidRDefault="00BA597B" w:rsidP="00BA597B">
      <w:pPr>
        <w:jc w:val="center"/>
        <w:rPr>
          <w:rFonts w:ascii="BookmanITC Lt BT" w:hAnsi="BookmanITC Lt BT"/>
          <w:b/>
          <w:sz w:val="36"/>
          <w:szCs w:val="36"/>
        </w:rPr>
      </w:pPr>
      <w:r w:rsidRPr="001F45A1">
        <w:rPr>
          <w:rFonts w:ascii="BookmanITC Lt BT" w:hAnsi="BookmanITC Lt BT"/>
          <w:b/>
          <w:sz w:val="36"/>
          <w:szCs w:val="36"/>
        </w:rPr>
        <w:t>UNIVERSITY EXAMINATIONS</w:t>
      </w:r>
    </w:p>
    <w:p w:rsidR="00BA597B" w:rsidRPr="001F45A1" w:rsidRDefault="00BA597B" w:rsidP="00BA597B">
      <w:pPr>
        <w:jc w:val="center"/>
        <w:rPr>
          <w:rFonts w:ascii="Bookman Old Style" w:hAnsi="Bookman Old Style"/>
          <w:b/>
          <w:sz w:val="24"/>
          <w:szCs w:val="24"/>
        </w:rPr>
      </w:pPr>
      <w:r w:rsidRPr="00D7394D">
        <w:rPr>
          <w:rFonts w:ascii="Bookman Old Style" w:hAnsi="Bookman Old Style"/>
          <w:b/>
          <w:sz w:val="24"/>
          <w:szCs w:val="24"/>
        </w:rPr>
        <w:t>SPECIAL/SUPPLEMENTARY EXAMINATIONS</w:t>
      </w:r>
    </w:p>
    <w:p w:rsidR="00BA597B" w:rsidRPr="001F45A1" w:rsidRDefault="00BA597B" w:rsidP="00BA597B">
      <w:pPr>
        <w:tabs>
          <w:tab w:val="center" w:pos="4860"/>
          <w:tab w:val="right" w:pos="9720"/>
        </w:tabs>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FIST</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rsidR="00BA597B" w:rsidRPr="001F45A1" w:rsidRDefault="00BA597B" w:rsidP="00BA597B">
      <w:pPr>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rsidR="00BA597B" w:rsidRPr="001F45A1" w:rsidRDefault="00BA597B" w:rsidP="00BA597B">
      <w:pPr>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rsidR="00BA597B" w:rsidRPr="001F45A1" w:rsidRDefault="00BA597B" w:rsidP="00BA597B">
      <w:pPr>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rsidR="00BA597B" w:rsidRPr="001F45A1" w:rsidRDefault="00BA597B" w:rsidP="00BA597B">
      <w:pPr>
        <w:tabs>
          <w:tab w:val="left" w:pos="5280"/>
        </w:tabs>
        <w:rPr>
          <w:rFonts w:ascii="BookmanITC Lt BT" w:hAnsi="BookmanITC Lt BT"/>
          <w:b/>
          <w:sz w:val="24"/>
          <w:szCs w:val="24"/>
          <w:u w:val="single"/>
        </w:rPr>
      </w:pPr>
    </w:p>
    <w:p w:rsidR="00BA597B" w:rsidRDefault="00BA597B" w:rsidP="00BA597B">
      <w:pPr>
        <w:jc w:val="center"/>
        <w:rPr>
          <w:rFonts w:ascii="BookmanITC Lt BT" w:hAnsi="BookmanITC Lt BT"/>
          <w:b/>
          <w:sz w:val="24"/>
          <w:u w:val="single"/>
        </w:rPr>
      </w:pPr>
      <w:r>
        <w:rPr>
          <w:rFonts w:ascii="BookmanITC Lt BT" w:hAnsi="BookmanITC Lt BT"/>
          <w:b/>
          <w:sz w:val="24"/>
          <w:u w:val="single"/>
        </w:rPr>
        <w:t>LLBK 114</w:t>
      </w:r>
      <w:r w:rsidRPr="001F45A1">
        <w:rPr>
          <w:rFonts w:ascii="BookmanITC Lt BT" w:hAnsi="BookmanITC Lt BT"/>
          <w:b/>
          <w:sz w:val="24"/>
          <w:u w:val="single"/>
        </w:rPr>
        <w:t xml:space="preserve">:   </w:t>
      </w:r>
      <w:r>
        <w:rPr>
          <w:rFonts w:ascii="BookmanITC Lt BT" w:hAnsi="BookmanITC Lt BT"/>
          <w:b/>
          <w:sz w:val="24"/>
          <w:u w:val="single"/>
        </w:rPr>
        <w:t>CONSTITUTIONAL THEORY</w:t>
      </w:r>
    </w:p>
    <w:p w:rsidR="00BA597B" w:rsidRPr="001F45A1" w:rsidRDefault="00BA597B" w:rsidP="00BA597B">
      <w:pPr>
        <w:jc w:val="center"/>
        <w:rPr>
          <w:rFonts w:ascii="BookmanITC Lt BT" w:hAnsi="BookmanITC Lt BT"/>
          <w:b/>
          <w:sz w:val="24"/>
          <w:u w:val="single"/>
        </w:rPr>
      </w:pPr>
    </w:p>
    <w:p w:rsidR="00BA597B" w:rsidRPr="001F45A1" w:rsidRDefault="00BA597B" w:rsidP="00BA597B">
      <w:pPr>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Y1</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rsidR="00BA597B" w:rsidRPr="001F45A1" w:rsidRDefault="00BA597B" w:rsidP="00BA597B">
      <w:pPr>
        <w:rPr>
          <w:rFonts w:ascii="BookmanITC Lt BT" w:hAnsi="BookmanITC Lt BT"/>
          <w:b/>
          <w:sz w:val="24"/>
          <w:szCs w:val="24"/>
        </w:rPr>
      </w:pPr>
      <w:r w:rsidRPr="001F45A1">
        <w:rPr>
          <w:rFonts w:ascii="BookmanITC Lt BT" w:hAnsi="BookmanITC Lt BT"/>
          <w:b/>
          <w:sz w:val="24"/>
          <w:szCs w:val="24"/>
        </w:rPr>
        <w:tab/>
      </w:r>
    </w:p>
    <w:p w:rsidR="00BA597B" w:rsidRPr="001F45A1" w:rsidRDefault="00BA597B" w:rsidP="00BA597B">
      <w:pPr>
        <w:rPr>
          <w:rFonts w:ascii="BookmanITC Lt BT" w:hAnsi="BookmanITC Lt BT"/>
          <w:b/>
          <w:sz w:val="24"/>
          <w:szCs w:val="24"/>
        </w:rPr>
      </w:pPr>
      <w:r>
        <w:rPr>
          <w:rFonts w:ascii="BookmanITC Lt BT" w:hAnsi="BookmanITC Lt BT"/>
          <w:b/>
          <w:sz w:val="24"/>
          <w:szCs w:val="24"/>
        </w:rPr>
        <w:t>DAY: FRI</w:t>
      </w:r>
      <w:r>
        <w:rPr>
          <w:rFonts w:ascii="BookmanITC Lt BT" w:hAnsi="BookmanITC Lt BT"/>
          <w:b/>
          <w:sz w:val="24"/>
          <w:szCs w:val="24"/>
        </w:rPr>
        <w:t>DAY, 3.00 – 5</w:t>
      </w:r>
      <w:r>
        <w:rPr>
          <w:rFonts w:ascii="BookmanITC Lt BT" w:hAnsi="BookmanITC Lt BT"/>
          <w:b/>
          <w:sz w:val="24"/>
          <w:szCs w:val="24"/>
        </w:rPr>
        <w:t>.00 P M</w:t>
      </w:r>
      <w:r>
        <w:rPr>
          <w:rFonts w:ascii="BookmanITC Lt BT" w:hAnsi="BookmanITC Lt BT"/>
          <w:b/>
          <w:sz w:val="24"/>
          <w:szCs w:val="24"/>
        </w:rPr>
        <w:tab/>
      </w:r>
      <w:r>
        <w:rPr>
          <w:rFonts w:ascii="BookmanITC Lt BT" w:hAnsi="BookmanITC Lt BT"/>
          <w:b/>
          <w:sz w:val="24"/>
          <w:szCs w:val="24"/>
        </w:rPr>
        <w:tab/>
        <w:t xml:space="preserve">                 DATE: 15/08</w:t>
      </w:r>
      <w:r w:rsidRPr="001F45A1">
        <w:rPr>
          <w:rFonts w:ascii="BookmanITC Lt BT" w:hAnsi="BookmanITC Lt BT"/>
          <w:b/>
          <w:sz w:val="24"/>
          <w:szCs w:val="24"/>
        </w:rPr>
        <w:t>/2025</w:t>
      </w:r>
    </w:p>
    <w:p w:rsidR="00BA597B" w:rsidRPr="001F45A1" w:rsidRDefault="00BA597B" w:rsidP="00BA597B">
      <w:pPr>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32BCC6C0" wp14:editId="0F217E75">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4B54946"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BA597B" w:rsidRPr="001F45A1" w:rsidRDefault="00BA597B" w:rsidP="00BA597B">
      <w:pPr>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rsidR="00BA597B" w:rsidRPr="001F45A1" w:rsidRDefault="00BA597B" w:rsidP="00BA597B">
      <w:pPr>
        <w:widowControl/>
        <w:numPr>
          <w:ilvl w:val="0"/>
          <w:numId w:val="2"/>
        </w:numPr>
        <w:autoSpaceDE/>
        <w:autoSpaceDN/>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rsidR="00BA597B" w:rsidRPr="001F45A1" w:rsidRDefault="00BA597B" w:rsidP="00BA597B">
      <w:pPr>
        <w:widowControl/>
        <w:numPr>
          <w:ilvl w:val="0"/>
          <w:numId w:val="2"/>
        </w:numPr>
        <w:autoSpaceDE/>
        <w:autoSpaceDN/>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rsidR="00BA597B" w:rsidRPr="001F45A1" w:rsidRDefault="00BA597B" w:rsidP="00BA597B">
      <w:pPr>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rsidR="00BA597B" w:rsidRPr="001F45A1" w:rsidRDefault="00BA597B" w:rsidP="00BA597B">
      <w:pPr>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rsidR="00BA597B" w:rsidRDefault="00BA597B" w:rsidP="00BA597B">
      <w:pPr>
        <w:rPr>
          <w:rFonts w:ascii="Maiandra GD" w:eastAsia="Calibri" w:hAnsi="Maiandra GD" w:cs="Times New Roman"/>
          <w:b/>
          <w:sz w:val="24"/>
          <w:szCs w:val="24"/>
          <w:u w:val="single"/>
          <w:lang w:val="en-GB"/>
        </w:rPr>
      </w:pPr>
    </w:p>
    <w:p w:rsidR="00FA509C" w:rsidRPr="00753DB0" w:rsidRDefault="00FA509C" w:rsidP="00C07A9D">
      <w:pPr>
        <w:tabs>
          <w:tab w:val="left" w:pos="325"/>
        </w:tabs>
        <w:ind w:left="-1560" w:firstLine="1560"/>
        <w:jc w:val="both"/>
        <w:rPr>
          <w:rFonts w:ascii="Bookman Old Style" w:hAnsi="Bookman Old Style"/>
          <w:sz w:val="24"/>
          <w:szCs w:val="24"/>
        </w:rPr>
      </w:pPr>
    </w:p>
    <w:p w:rsidR="0073101A" w:rsidRPr="00753DB0" w:rsidRDefault="00753DB0" w:rsidP="00753DB0">
      <w:pPr>
        <w:tabs>
          <w:tab w:val="left" w:pos="325"/>
        </w:tabs>
        <w:jc w:val="both"/>
        <w:rPr>
          <w:rFonts w:ascii="Bookman Old Style" w:hAnsi="Bookman Old Style"/>
          <w:b/>
          <w:sz w:val="24"/>
          <w:szCs w:val="24"/>
        </w:rPr>
      </w:pPr>
      <w:r w:rsidRPr="00753DB0">
        <w:rPr>
          <w:rFonts w:ascii="Bookman Old Style" w:hAnsi="Bookman Old Style"/>
          <w:b/>
          <w:sz w:val="24"/>
          <w:szCs w:val="24"/>
        </w:rPr>
        <w:t xml:space="preserve">Question </w:t>
      </w:r>
      <w:r w:rsidRPr="00753DB0">
        <w:rPr>
          <w:rFonts w:ascii="Bookman Old Style" w:hAnsi="Bookman Old Style"/>
          <w:b/>
          <w:spacing w:val="-5"/>
          <w:sz w:val="24"/>
          <w:szCs w:val="24"/>
        </w:rPr>
        <w:t>One</w:t>
      </w:r>
    </w:p>
    <w:p w:rsidR="0073101A" w:rsidRPr="00753DB0" w:rsidRDefault="00753DB0" w:rsidP="00753DB0">
      <w:pPr>
        <w:pStyle w:val="BodyText"/>
        <w:spacing w:line="278" w:lineRule="auto"/>
        <w:ind w:right="850"/>
        <w:jc w:val="both"/>
        <w:rPr>
          <w:rFonts w:ascii="Bookman Old Style" w:hAnsi="Bookman Old Style"/>
        </w:rPr>
      </w:pPr>
      <w:r w:rsidRPr="00753DB0">
        <w:rPr>
          <w:rFonts w:ascii="Bookman Old Style" w:hAnsi="Bookman Old Style"/>
        </w:rPr>
        <w:t>We do not accept that a Constitution ought to be read and interpreted in the same way as an Act of Parliament. The Constitution is not an Act of Parliament. It exists separately in our statutes. It is supreme law it is our considered view that, constitutional provisions ought to be interpreted broadly or liberally and not in a pedantic way i.e. restrictive way – Constitutional provisions must be read to give values and aspirations</w:t>
      </w:r>
      <w:r w:rsidRPr="00753DB0">
        <w:rPr>
          <w:rFonts w:ascii="Bookman Old Style" w:hAnsi="Bookman Old Style"/>
          <w:spacing w:val="-5"/>
        </w:rPr>
        <w:t xml:space="preserve"> </w:t>
      </w:r>
      <w:r w:rsidRPr="00753DB0">
        <w:rPr>
          <w:rFonts w:ascii="Bookman Old Style" w:hAnsi="Bookman Old Style"/>
        </w:rPr>
        <w:t>of</w:t>
      </w:r>
      <w:r w:rsidRPr="00753DB0">
        <w:rPr>
          <w:rFonts w:ascii="Bookman Old Style" w:hAnsi="Bookman Old Style"/>
          <w:spacing w:val="-5"/>
        </w:rPr>
        <w:t xml:space="preserve"> </w:t>
      </w:r>
      <w:r w:rsidRPr="00753DB0">
        <w:rPr>
          <w:rFonts w:ascii="Bookman Old Style" w:hAnsi="Bookman Old Style"/>
        </w:rPr>
        <w:t>the</w:t>
      </w:r>
      <w:r w:rsidRPr="00753DB0">
        <w:rPr>
          <w:rFonts w:ascii="Bookman Old Style" w:hAnsi="Bookman Old Style"/>
          <w:spacing w:val="-5"/>
        </w:rPr>
        <w:t xml:space="preserve"> </w:t>
      </w:r>
      <w:r w:rsidRPr="00753DB0">
        <w:rPr>
          <w:rFonts w:ascii="Bookman Old Style" w:hAnsi="Bookman Old Style"/>
        </w:rPr>
        <w:t>people.</w:t>
      </w:r>
      <w:r w:rsidRPr="00753DB0">
        <w:rPr>
          <w:rFonts w:ascii="Bookman Old Style" w:hAnsi="Bookman Old Style"/>
          <w:spacing w:val="-5"/>
        </w:rPr>
        <w:t xml:space="preserve"> </w:t>
      </w:r>
      <w:r w:rsidRPr="00753DB0">
        <w:rPr>
          <w:rFonts w:ascii="Bookman Old Style" w:hAnsi="Bookman Old Style"/>
        </w:rPr>
        <w:t>The</w:t>
      </w:r>
      <w:r w:rsidRPr="00753DB0">
        <w:rPr>
          <w:rFonts w:ascii="Bookman Old Style" w:hAnsi="Bookman Old Style"/>
          <w:spacing w:val="-5"/>
        </w:rPr>
        <w:t xml:space="preserve"> </w:t>
      </w:r>
      <w:r w:rsidRPr="00753DB0">
        <w:rPr>
          <w:rFonts w:ascii="Bookman Old Style" w:hAnsi="Bookman Old Style"/>
        </w:rPr>
        <w:t>Court</w:t>
      </w:r>
      <w:r w:rsidRPr="00753DB0">
        <w:rPr>
          <w:rFonts w:ascii="Bookman Old Style" w:hAnsi="Bookman Old Style"/>
          <w:spacing w:val="-5"/>
        </w:rPr>
        <w:t xml:space="preserve"> </w:t>
      </w:r>
      <w:r w:rsidRPr="00753DB0">
        <w:rPr>
          <w:rFonts w:ascii="Bookman Old Style" w:hAnsi="Bookman Old Style"/>
        </w:rPr>
        <w:t>must</w:t>
      </w:r>
      <w:r w:rsidRPr="00753DB0">
        <w:rPr>
          <w:rFonts w:ascii="Bookman Old Style" w:hAnsi="Bookman Old Style"/>
          <w:spacing w:val="-5"/>
        </w:rPr>
        <w:t xml:space="preserve"> </w:t>
      </w:r>
      <w:r w:rsidRPr="00753DB0">
        <w:rPr>
          <w:rFonts w:ascii="Bookman Old Style" w:hAnsi="Bookman Old Style"/>
        </w:rPr>
        <w:t>appreciate</w:t>
      </w:r>
      <w:r w:rsidRPr="00753DB0">
        <w:rPr>
          <w:rFonts w:ascii="Bookman Old Style" w:hAnsi="Bookman Old Style"/>
          <w:spacing w:val="-5"/>
        </w:rPr>
        <w:t xml:space="preserve"> </w:t>
      </w:r>
      <w:r w:rsidRPr="00753DB0">
        <w:rPr>
          <w:rFonts w:ascii="Bookman Old Style" w:hAnsi="Bookman Old Style"/>
        </w:rPr>
        <w:t>throughout that the Constitution, of necessity has principles and values embodied in it, that a Constitution is a living document. (The</w:t>
      </w:r>
      <w:r w:rsidRPr="00753DB0">
        <w:rPr>
          <w:rFonts w:ascii="Bookman Old Style" w:hAnsi="Bookman Old Style"/>
          <w:spacing w:val="-5"/>
        </w:rPr>
        <w:t xml:space="preserve"> </w:t>
      </w:r>
      <w:r w:rsidRPr="00753DB0">
        <w:rPr>
          <w:rFonts w:ascii="Bookman Old Style" w:hAnsi="Bookman Old Style"/>
        </w:rPr>
        <w:t>Court</w:t>
      </w:r>
      <w:r w:rsidRPr="00753DB0">
        <w:rPr>
          <w:rFonts w:ascii="Bookman Old Style" w:hAnsi="Bookman Old Style"/>
          <w:spacing w:val="-5"/>
        </w:rPr>
        <w:t xml:space="preserve"> </w:t>
      </w:r>
      <w:r w:rsidRPr="00753DB0">
        <w:rPr>
          <w:rFonts w:ascii="Bookman Old Style" w:hAnsi="Bookman Old Style"/>
        </w:rPr>
        <w:t>in</w:t>
      </w:r>
      <w:r w:rsidRPr="00753DB0">
        <w:rPr>
          <w:rFonts w:ascii="Bookman Old Style" w:hAnsi="Bookman Old Style"/>
          <w:spacing w:val="-5"/>
        </w:rPr>
        <w:t xml:space="preserve"> </w:t>
      </w:r>
      <w:proofErr w:type="spellStart"/>
      <w:r w:rsidRPr="00753DB0">
        <w:rPr>
          <w:rFonts w:ascii="Bookman Old Style" w:hAnsi="Bookman Old Style"/>
        </w:rPr>
        <w:t>Crispus</w:t>
      </w:r>
      <w:proofErr w:type="spellEnd"/>
      <w:r w:rsidRPr="00753DB0">
        <w:rPr>
          <w:rFonts w:ascii="Bookman Old Style" w:hAnsi="Bookman Old Style"/>
          <w:spacing w:val="-5"/>
        </w:rPr>
        <w:t xml:space="preserve"> </w:t>
      </w:r>
      <w:proofErr w:type="spellStart"/>
      <w:r w:rsidRPr="00753DB0">
        <w:rPr>
          <w:rFonts w:ascii="Bookman Old Style" w:hAnsi="Bookman Old Style"/>
        </w:rPr>
        <w:t>Karanja</w:t>
      </w:r>
      <w:proofErr w:type="spellEnd"/>
      <w:r w:rsidRPr="00753DB0">
        <w:rPr>
          <w:rFonts w:ascii="Bookman Old Style" w:hAnsi="Bookman Old Style"/>
          <w:spacing w:val="-5"/>
        </w:rPr>
        <w:t xml:space="preserve"> </w:t>
      </w:r>
      <w:proofErr w:type="spellStart"/>
      <w:r w:rsidRPr="00753DB0">
        <w:rPr>
          <w:rFonts w:ascii="Bookman Old Style" w:hAnsi="Bookman Old Style"/>
        </w:rPr>
        <w:t>Njogu</w:t>
      </w:r>
      <w:proofErr w:type="spellEnd"/>
      <w:r w:rsidRPr="00753DB0">
        <w:rPr>
          <w:rFonts w:ascii="Bookman Old Style" w:hAnsi="Bookman Old Style"/>
          <w:spacing w:val="-5"/>
        </w:rPr>
        <w:t xml:space="preserve"> </w:t>
      </w:r>
      <w:r w:rsidRPr="00753DB0">
        <w:rPr>
          <w:rFonts w:ascii="Bookman Old Style" w:hAnsi="Bookman Old Style"/>
        </w:rPr>
        <w:t>v</w:t>
      </w:r>
      <w:r w:rsidRPr="00753DB0">
        <w:rPr>
          <w:rFonts w:ascii="Bookman Old Style" w:hAnsi="Bookman Old Style"/>
          <w:spacing w:val="-5"/>
        </w:rPr>
        <w:t xml:space="preserve"> </w:t>
      </w:r>
      <w:r w:rsidRPr="00753DB0">
        <w:rPr>
          <w:rFonts w:ascii="Bookman Old Style" w:hAnsi="Bookman Old Style"/>
        </w:rPr>
        <w:t>Attorney</w:t>
      </w:r>
      <w:r w:rsidRPr="00753DB0">
        <w:rPr>
          <w:rFonts w:ascii="Bookman Old Style" w:hAnsi="Bookman Old Style"/>
          <w:spacing w:val="-5"/>
        </w:rPr>
        <w:t xml:space="preserve"> </w:t>
      </w:r>
      <w:r w:rsidRPr="00753DB0">
        <w:rPr>
          <w:rFonts w:ascii="Bookman Old Style" w:hAnsi="Bookman Old Style"/>
        </w:rPr>
        <w:t>General, HCCC Application No. 39 of 2000). With the aid of decided cases discuss the extent to which the Courts subscribed to the</w:t>
      </w:r>
      <w:r w:rsidRPr="00753DB0">
        <w:rPr>
          <w:rFonts w:ascii="Bookman Old Style" w:hAnsi="Bookman Old Style"/>
          <w:spacing w:val="-4"/>
        </w:rPr>
        <w:t xml:space="preserve"> </w:t>
      </w:r>
      <w:r w:rsidRPr="00753DB0">
        <w:rPr>
          <w:rFonts w:ascii="Bookman Old Style" w:hAnsi="Bookman Old Style"/>
        </w:rPr>
        <w:t>above</w:t>
      </w:r>
      <w:r w:rsidRPr="00753DB0">
        <w:rPr>
          <w:rFonts w:ascii="Bookman Old Style" w:hAnsi="Bookman Old Style"/>
          <w:spacing w:val="-4"/>
        </w:rPr>
        <w:t xml:space="preserve"> </w:t>
      </w:r>
      <w:r w:rsidRPr="00753DB0">
        <w:rPr>
          <w:rFonts w:ascii="Bookman Old Style" w:hAnsi="Bookman Old Style"/>
        </w:rPr>
        <w:t>statement</w:t>
      </w:r>
      <w:r w:rsidRPr="00753DB0">
        <w:rPr>
          <w:rFonts w:ascii="Bookman Old Style" w:hAnsi="Bookman Old Style"/>
          <w:spacing w:val="-4"/>
        </w:rPr>
        <w:t xml:space="preserve"> </w:t>
      </w:r>
      <w:r w:rsidRPr="00753DB0">
        <w:rPr>
          <w:rFonts w:ascii="Bookman Old Style" w:hAnsi="Bookman Old Style"/>
        </w:rPr>
        <w:t>in</w:t>
      </w:r>
      <w:r w:rsidRPr="00753DB0">
        <w:rPr>
          <w:rFonts w:ascii="Bookman Old Style" w:hAnsi="Bookman Old Style"/>
          <w:spacing w:val="-4"/>
        </w:rPr>
        <w:t xml:space="preserve"> </w:t>
      </w:r>
      <w:r w:rsidRPr="00753DB0">
        <w:rPr>
          <w:rFonts w:ascii="Bookman Old Style" w:hAnsi="Bookman Old Style"/>
        </w:rPr>
        <w:t>Interpreting</w:t>
      </w:r>
      <w:r w:rsidRPr="00753DB0">
        <w:rPr>
          <w:rFonts w:ascii="Bookman Old Style" w:hAnsi="Bookman Old Style"/>
          <w:spacing w:val="-4"/>
        </w:rPr>
        <w:t xml:space="preserve"> </w:t>
      </w:r>
      <w:r w:rsidRPr="00753DB0">
        <w:rPr>
          <w:rFonts w:ascii="Bookman Old Style" w:hAnsi="Bookman Old Style"/>
        </w:rPr>
        <w:t>the</w:t>
      </w:r>
      <w:r w:rsidRPr="00753DB0">
        <w:rPr>
          <w:rFonts w:ascii="Bookman Old Style" w:hAnsi="Bookman Old Style"/>
          <w:spacing w:val="-4"/>
        </w:rPr>
        <w:t xml:space="preserve"> </w:t>
      </w:r>
      <w:r w:rsidRPr="00753DB0">
        <w:rPr>
          <w:rFonts w:ascii="Bookman Old Style" w:hAnsi="Bookman Old Style"/>
        </w:rPr>
        <w:t>Kenyan</w:t>
      </w:r>
      <w:r w:rsidRPr="00753DB0">
        <w:rPr>
          <w:rFonts w:ascii="Bookman Old Style" w:hAnsi="Bookman Old Style"/>
          <w:spacing w:val="-4"/>
        </w:rPr>
        <w:t xml:space="preserve"> </w:t>
      </w:r>
      <w:r w:rsidRPr="00753DB0">
        <w:rPr>
          <w:rFonts w:ascii="Bookman Old Style" w:hAnsi="Bookman Old Style"/>
        </w:rPr>
        <w:t>Constitution</w:t>
      </w:r>
      <w:r w:rsidRPr="00753DB0">
        <w:rPr>
          <w:rFonts w:ascii="Bookman Old Style" w:hAnsi="Bookman Old Style"/>
          <w:spacing w:val="-4"/>
        </w:rPr>
        <w:t xml:space="preserve"> </w:t>
      </w:r>
      <w:r w:rsidRPr="00753DB0">
        <w:rPr>
          <w:rFonts w:ascii="Bookman Old Style" w:hAnsi="Bookman Old Style"/>
        </w:rPr>
        <w:t>in</w:t>
      </w:r>
      <w:r w:rsidRPr="00753DB0">
        <w:rPr>
          <w:rFonts w:ascii="Bookman Old Style" w:hAnsi="Bookman Old Style"/>
          <w:spacing w:val="-4"/>
        </w:rPr>
        <w:t xml:space="preserve"> </w:t>
      </w:r>
      <w:r w:rsidRPr="00753DB0">
        <w:rPr>
          <w:rFonts w:ascii="Bookman Old Style" w:hAnsi="Bookman Old Style"/>
        </w:rPr>
        <w:t>the</w:t>
      </w:r>
      <w:r w:rsidRPr="00753DB0">
        <w:rPr>
          <w:rFonts w:ascii="Bookman Old Style" w:hAnsi="Bookman Old Style"/>
          <w:spacing w:val="-4"/>
        </w:rPr>
        <w:t xml:space="preserve"> </w:t>
      </w:r>
      <w:r w:rsidRPr="00753DB0">
        <w:rPr>
          <w:rFonts w:ascii="Bookman Old Style" w:hAnsi="Bookman Old Style"/>
        </w:rPr>
        <w:t>following</w:t>
      </w:r>
      <w:r w:rsidRPr="00753DB0">
        <w:rPr>
          <w:rFonts w:ascii="Bookman Old Style" w:hAnsi="Bookman Old Style"/>
          <w:spacing w:val="-4"/>
        </w:rPr>
        <w:t xml:space="preserve"> </w:t>
      </w:r>
      <w:r w:rsidRPr="00753DB0">
        <w:rPr>
          <w:rFonts w:ascii="Bookman Old Style" w:hAnsi="Bookman Old Style"/>
        </w:rPr>
        <w:t>cases:</w:t>
      </w:r>
      <w:r w:rsidRPr="00753DB0">
        <w:rPr>
          <w:rFonts w:ascii="Bookman Old Style" w:hAnsi="Bookman Old Style"/>
          <w:spacing w:val="-4"/>
        </w:rPr>
        <w:t xml:space="preserve"> </w:t>
      </w:r>
      <w:r w:rsidRPr="00753DB0">
        <w:rPr>
          <w:rFonts w:ascii="Bookman Old Style" w:hAnsi="Bookman Old Style"/>
        </w:rPr>
        <w:t>-</w:t>
      </w:r>
    </w:p>
    <w:p w:rsidR="0073101A" w:rsidRPr="00753DB0" w:rsidRDefault="00753DB0" w:rsidP="00753DB0">
      <w:pPr>
        <w:pStyle w:val="ListParagraph"/>
        <w:numPr>
          <w:ilvl w:val="1"/>
          <w:numId w:val="1"/>
        </w:numPr>
        <w:tabs>
          <w:tab w:val="left" w:pos="338"/>
        </w:tabs>
        <w:spacing w:line="278" w:lineRule="auto"/>
        <w:ind w:right="2155" w:firstLine="0"/>
        <w:jc w:val="both"/>
        <w:rPr>
          <w:rFonts w:ascii="Bookman Old Style" w:hAnsi="Bookman Old Style"/>
          <w:sz w:val="24"/>
          <w:szCs w:val="24"/>
        </w:rPr>
      </w:pPr>
      <w:r w:rsidRPr="00753DB0">
        <w:rPr>
          <w:rFonts w:ascii="Bookman Old Style" w:hAnsi="Bookman Old Style"/>
          <w:sz w:val="24"/>
          <w:szCs w:val="24"/>
        </w:rPr>
        <w:t>Dr.</w:t>
      </w:r>
      <w:r w:rsidRPr="00753DB0">
        <w:rPr>
          <w:rFonts w:ascii="Bookman Old Style" w:hAnsi="Bookman Old Style"/>
          <w:spacing w:val="-4"/>
          <w:sz w:val="24"/>
          <w:szCs w:val="24"/>
        </w:rPr>
        <w:t xml:space="preserve"> </w:t>
      </w:r>
      <w:r w:rsidRPr="00753DB0">
        <w:rPr>
          <w:rFonts w:ascii="Bookman Old Style" w:hAnsi="Bookman Old Style"/>
          <w:sz w:val="24"/>
          <w:szCs w:val="24"/>
        </w:rPr>
        <w:t>Jesse</w:t>
      </w:r>
      <w:r w:rsidRPr="00753DB0">
        <w:rPr>
          <w:rFonts w:ascii="Bookman Old Style" w:hAnsi="Bookman Old Style"/>
          <w:spacing w:val="-4"/>
          <w:sz w:val="24"/>
          <w:szCs w:val="24"/>
        </w:rPr>
        <w:t xml:space="preserve"> </w:t>
      </w:r>
      <w:proofErr w:type="spellStart"/>
      <w:r w:rsidRPr="00753DB0">
        <w:rPr>
          <w:rFonts w:ascii="Bookman Old Style" w:hAnsi="Bookman Old Style"/>
          <w:sz w:val="24"/>
          <w:szCs w:val="24"/>
        </w:rPr>
        <w:t>Kamau</w:t>
      </w:r>
      <w:proofErr w:type="spellEnd"/>
      <w:r w:rsidRPr="00753DB0">
        <w:rPr>
          <w:rFonts w:ascii="Bookman Old Style" w:hAnsi="Bookman Old Style"/>
          <w:spacing w:val="-4"/>
          <w:sz w:val="24"/>
          <w:szCs w:val="24"/>
        </w:rPr>
        <w:t xml:space="preserve"> </w:t>
      </w:r>
      <w:r w:rsidRPr="00753DB0">
        <w:rPr>
          <w:rFonts w:ascii="Bookman Old Style" w:hAnsi="Bookman Old Style"/>
          <w:sz w:val="24"/>
          <w:szCs w:val="24"/>
        </w:rPr>
        <w:t>&amp;</w:t>
      </w:r>
      <w:r w:rsidRPr="00753DB0">
        <w:rPr>
          <w:rFonts w:ascii="Bookman Old Style" w:hAnsi="Bookman Old Style"/>
          <w:spacing w:val="-4"/>
          <w:sz w:val="24"/>
          <w:szCs w:val="24"/>
        </w:rPr>
        <w:t xml:space="preserve"> </w:t>
      </w:r>
      <w:r w:rsidRPr="00753DB0">
        <w:rPr>
          <w:rFonts w:ascii="Bookman Old Style" w:hAnsi="Bookman Old Style"/>
          <w:sz w:val="24"/>
          <w:szCs w:val="24"/>
        </w:rPr>
        <w:t>25</w:t>
      </w:r>
      <w:r w:rsidRPr="00753DB0">
        <w:rPr>
          <w:rFonts w:ascii="Bookman Old Style" w:hAnsi="Bookman Old Style"/>
          <w:spacing w:val="-4"/>
          <w:sz w:val="24"/>
          <w:szCs w:val="24"/>
        </w:rPr>
        <w:t xml:space="preserve"> </w:t>
      </w:r>
      <w:r w:rsidRPr="00753DB0">
        <w:rPr>
          <w:rFonts w:ascii="Bookman Old Style" w:hAnsi="Bookman Old Style"/>
          <w:sz w:val="24"/>
          <w:szCs w:val="24"/>
        </w:rPr>
        <w:t>Others</w:t>
      </w:r>
      <w:r w:rsidRPr="00753DB0">
        <w:rPr>
          <w:rFonts w:ascii="Bookman Old Style" w:hAnsi="Bookman Old Style"/>
          <w:spacing w:val="-4"/>
          <w:sz w:val="24"/>
          <w:szCs w:val="24"/>
        </w:rPr>
        <w:t xml:space="preserve"> </w:t>
      </w:r>
      <w:r w:rsidRPr="00753DB0">
        <w:rPr>
          <w:rFonts w:ascii="Bookman Old Style" w:hAnsi="Bookman Old Style"/>
          <w:sz w:val="24"/>
          <w:szCs w:val="24"/>
        </w:rPr>
        <w:t>–vs-</w:t>
      </w:r>
      <w:r w:rsidRPr="00753DB0">
        <w:rPr>
          <w:rFonts w:ascii="Bookman Old Style" w:hAnsi="Bookman Old Style"/>
          <w:spacing w:val="-4"/>
          <w:sz w:val="24"/>
          <w:szCs w:val="24"/>
        </w:rPr>
        <w:t xml:space="preserve"> </w:t>
      </w:r>
      <w:r w:rsidRPr="00753DB0">
        <w:rPr>
          <w:rFonts w:ascii="Bookman Old Style" w:hAnsi="Bookman Old Style"/>
          <w:sz w:val="24"/>
          <w:szCs w:val="24"/>
        </w:rPr>
        <w:t>The</w:t>
      </w:r>
      <w:r w:rsidRPr="00753DB0">
        <w:rPr>
          <w:rFonts w:ascii="Bookman Old Style" w:hAnsi="Bookman Old Style"/>
          <w:spacing w:val="-4"/>
          <w:sz w:val="24"/>
          <w:szCs w:val="24"/>
        </w:rPr>
        <w:t xml:space="preserve"> </w:t>
      </w:r>
      <w:r w:rsidRPr="00753DB0">
        <w:rPr>
          <w:rFonts w:ascii="Bookman Old Style" w:hAnsi="Bookman Old Style"/>
          <w:sz w:val="24"/>
          <w:szCs w:val="24"/>
        </w:rPr>
        <w:t>Attorney</w:t>
      </w:r>
      <w:r w:rsidRPr="00753DB0">
        <w:rPr>
          <w:rFonts w:ascii="Bookman Old Style" w:hAnsi="Bookman Old Style"/>
          <w:spacing w:val="-4"/>
          <w:sz w:val="24"/>
          <w:szCs w:val="24"/>
        </w:rPr>
        <w:t xml:space="preserve"> </w:t>
      </w:r>
      <w:r w:rsidRPr="00753DB0">
        <w:rPr>
          <w:rFonts w:ascii="Bookman Old Style" w:hAnsi="Bookman Old Style"/>
          <w:sz w:val="24"/>
          <w:szCs w:val="24"/>
        </w:rPr>
        <w:t>General</w:t>
      </w:r>
      <w:r w:rsidRPr="00753DB0">
        <w:rPr>
          <w:rFonts w:ascii="Bookman Old Style" w:hAnsi="Bookman Old Style"/>
          <w:spacing w:val="-4"/>
          <w:sz w:val="24"/>
          <w:szCs w:val="24"/>
        </w:rPr>
        <w:t xml:space="preserve"> </w:t>
      </w:r>
      <w:r w:rsidRPr="00753DB0">
        <w:rPr>
          <w:rFonts w:ascii="Bookman Old Style" w:hAnsi="Bookman Old Style"/>
          <w:sz w:val="24"/>
          <w:szCs w:val="24"/>
        </w:rPr>
        <w:t>and</w:t>
      </w:r>
      <w:r w:rsidRPr="00753DB0">
        <w:rPr>
          <w:rFonts w:ascii="Bookman Old Style" w:hAnsi="Bookman Old Style"/>
          <w:spacing w:val="-4"/>
          <w:sz w:val="24"/>
          <w:szCs w:val="24"/>
        </w:rPr>
        <w:t xml:space="preserve"> </w:t>
      </w:r>
      <w:r w:rsidRPr="00753DB0">
        <w:rPr>
          <w:rFonts w:ascii="Bookman Old Style" w:hAnsi="Bookman Old Style"/>
          <w:sz w:val="24"/>
          <w:szCs w:val="24"/>
        </w:rPr>
        <w:t>the</w:t>
      </w:r>
      <w:r w:rsidRPr="00753DB0">
        <w:rPr>
          <w:rFonts w:ascii="Bookman Old Style" w:hAnsi="Bookman Old Style"/>
          <w:spacing w:val="-4"/>
          <w:sz w:val="24"/>
          <w:szCs w:val="24"/>
        </w:rPr>
        <w:t xml:space="preserve"> </w:t>
      </w:r>
      <w:r w:rsidRPr="00753DB0">
        <w:rPr>
          <w:rFonts w:ascii="Bookman Old Style" w:hAnsi="Bookman Old Style"/>
          <w:sz w:val="24"/>
          <w:szCs w:val="24"/>
        </w:rPr>
        <w:t>Constitution of Kenya Review Commission, Misc. Appl. No. 890 of 2004.</w:t>
      </w:r>
    </w:p>
    <w:p w:rsidR="0073101A" w:rsidRPr="00753DB0" w:rsidRDefault="00753DB0" w:rsidP="00753DB0">
      <w:pPr>
        <w:pStyle w:val="ListParagraph"/>
        <w:numPr>
          <w:ilvl w:val="1"/>
          <w:numId w:val="1"/>
        </w:numPr>
        <w:tabs>
          <w:tab w:val="left" w:pos="392"/>
        </w:tabs>
        <w:spacing w:line="278" w:lineRule="auto"/>
        <w:ind w:right="2568" w:firstLine="0"/>
        <w:jc w:val="both"/>
        <w:rPr>
          <w:rFonts w:ascii="Bookman Old Style" w:hAnsi="Bookman Old Style"/>
          <w:sz w:val="24"/>
          <w:szCs w:val="24"/>
        </w:rPr>
      </w:pPr>
      <w:r w:rsidRPr="00753DB0">
        <w:rPr>
          <w:rFonts w:ascii="Bookman Old Style" w:hAnsi="Bookman Old Style"/>
          <w:sz w:val="24"/>
          <w:szCs w:val="24"/>
        </w:rPr>
        <w:t>Bishop</w:t>
      </w:r>
      <w:r w:rsidRPr="00753DB0">
        <w:rPr>
          <w:rFonts w:ascii="Bookman Old Style" w:hAnsi="Bookman Old Style"/>
          <w:spacing w:val="-3"/>
          <w:sz w:val="24"/>
          <w:szCs w:val="24"/>
        </w:rPr>
        <w:t xml:space="preserve"> </w:t>
      </w:r>
      <w:r w:rsidRPr="00753DB0">
        <w:rPr>
          <w:rFonts w:ascii="Bookman Old Style" w:hAnsi="Bookman Old Style"/>
          <w:sz w:val="24"/>
          <w:szCs w:val="24"/>
        </w:rPr>
        <w:t>Joseph</w:t>
      </w:r>
      <w:r w:rsidRPr="00753DB0">
        <w:rPr>
          <w:rFonts w:ascii="Bookman Old Style" w:hAnsi="Bookman Old Style"/>
          <w:spacing w:val="-3"/>
          <w:sz w:val="24"/>
          <w:szCs w:val="24"/>
        </w:rPr>
        <w:t xml:space="preserve"> </w:t>
      </w:r>
      <w:r w:rsidRPr="00753DB0">
        <w:rPr>
          <w:rFonts w:ascii="Bookman Old Style" w:hAnsi="Bookman Old Style"/>
          <w:sz w:val="24"/>
          <w:szCs w:val="24"/>
        </w:rPr>
        <w:t>Kimani</w:t>
      </w:r>
      <w:r w:rsidRPr="00753DB0">
        <w:rPr>
          <w:rFonts w:ascii="Bookman Old Style" w:hAnsi="Bookman Old Style"/>
          <w:spacing w:val="-3"/>
          <w:sz w:val="24"/>
          <w:szCs w:val="24"/>
        </w:rPr>
        <w:t xml:space="preserve"> </w:t>
      </w:r>
      <w:r w:rsidRPr="00753DB0">
        <w:rPr>
          <w:rFonts w:ascii="Bookman Old Style" w:hAnsi="Bookman Old Style"/>
          <w:sz w:val="24"/>
          <w:szCs w:val="24"/>
        </w:rPr>
        <w:t>v</w:t>
      </w:r>
      <w:r w:rsidRPr="00753DB0">
        <w:rPr>
          <w:rFonts w:ascii="Bookman Old Style" w:hAnsi="Bookman Old Style"/>
          <w:spacing w:val="-3"/>
          <w:sz w:val="24"/>
          <w:szCs w:val="24"/>
        </w:rPr>
        <w:t xml:space="preserve"> </w:t>
      </w:r>
      <w:r w:rsidRPr="00753DB0">
        <w:rPr>
          <w:rFonts w:ascii="Bookman Old Style" w:hAnsi="Bookman Old Style"/>
          <w:sz w:val="24"/>
          <w:szCs w:val="24"/>
        </w:rPr>
        <w:t>2</w:t>
      </w:r>
      <w:r w:rsidRPr="00753DB0">
        <w:rPr>
          <w:rFonts w:ascii="Bookman Old Style" w:hAnsi="Bookman Old Style"/>
          <w:spacing w:val="-3"/>
          <w:sz w:val="24"/>
          <w:szCs w:val="24"/>
        </w:rPr>
        <w:t xml:space="preserve"> </w:t>
      </w:r>
      <w:r w:rsidRPr="00753DB0">
        <w:rPr>
          <w:rFonts w:ascii="Bookman Old Style" w:hAnsi="Bookman Old Style"/>
          <w:sz w:val="24"/>
          <w:szCs w:val="24"/>
        </w:rPr>
        <w:t>Others</w:t>
      </w:r>
      <w:r w:rsidRPr="00753DB0">
        <w:rPr>
          <w:rFonts w:ascii="Bookman Old Style" w:hAnsi="Bookman Old Style"/>
          <w:spacing w:val="-3"/>
          <w:sz w:val="24"/>
          <w:szCs w:val="24"/>
        </w:rPr>
        <w:t xml:space="preserve"> </w:t>
      </w:r>
      <w:r w:rsidRPr="00753DB0">
        <w:rPr>
          <w:rFonts w:ascii="Bookman Old Style" w:hAnsi="Bookman Old Style"/>
          <w:sz w:val="24"/>
          <w:szCs w:val="24"/>
        </w:rPr>
        <w:t>the</w:t>
      </w:r>
      <w:r w:rsidRPr="00753DB0">
        <w:rPr>
          <w:rFonts w:ascii="Bookman Old Style" w:hAnsi="Bookman Old Style"/>
          <w:spacing w:val="-3"/>
          <w:sz w:val="24"/>
          <w:szCs w:val="24"/>
        </w:rPr>
        <w:t xml:space="preserve"> </w:t>
      </w:r>
      <w:r w:rsidRPr="00753DB0">
        <w:rPr>
          <w:rFonts w:ascii="Bookman Old Style" w:hAnsi="Bookman Old Style"/>
          <w:sz w:val="24"/>
          <w:szCs w:val="24"/>
        </w:rPr>
        <w:t>Attorney</w:t>
      </w:r>
      <w:r w:rsidRPr="00753DB0">
        <w:rPr>
          <w:rFonts w:ascii="Bookman Old Style" w:hAnsi="Bookman Old Style"/>
          <w:spacing w:val="-3"/>
          <w:sz w:val="24"/>
          <w:szCs w:val="24"/>
        </w:rPr>
        <w:t xml:space="preserve"> </w:t>
      </w:r>
      <w:r w:rsidRPr="00753DB0">
        <w:rPr>
          <w:rFonts w:ascii="Bookman Old Style" w:hAnsi="Bookman Old Style"/>
          <w:sz w:val="24"/>
          <w:szCs w:val="24"/>
        </w:rPr>
        <w:t>General,</w:t>
      </w:r>
      <w:r w:rsidRPr="00753DB0">
        <w:rPr>
          <w:rFonts w:ascii="Bookman Old Style" w:hAnsi="Bookman Old Style"/>
          <w:spacing w:val="-3"/>
          <w:sz w:val="24"/>
          <w:szCs w:val="24"/>
        </w:rPr>
        <w:t xml:space="preserve"> </w:t>
      </w:r>
      <w:r w:rsidRPr="00753DB0">
        <w:rPr>
          <w:rFonts w:ascii="Bookman Old Style" w:hAnsi="Bookman Old Style"/>
          <w:sz w:val="24"/>
          <w:szCs w:val="24"/>
        </w:rPr>
        <w:t>the</w:t>
      </w:r>
      <w:r w:rsidRPr="00753DB0">
        <w:rPr>
          <w:rFonts w:ascii="Bookman Old Style" w:hAnsi="Bookman Old Style"/>
          <w:spacing w:val="-3"/>
          <w:sz w:val="24"/>
          <w:szCs w:val="24"/>
        </w:rPr>
        <w:t xml:space="preserve"> </w:t>
      </w:r>
      <w:r w:rsidRPr="00753DB0">
        <w:rPr>
          <w:rFonts w:ascii="Bookman Old Style" w:hAnsi="Bookman Old Style"/>
          <w:sz w:val="24"/>
          <w:szCs w:val="24"/>
        </w:rPr>
        <w:t>Committee</w:t>
      </w:r>
      <w:r w:rsidRPr="00753DB0">
        <w:rPr>
          <w:rFonts w:ascii="Bookman Old Style" w:hAnsi="Bookman Old Style"/>
          <w:spacing w:val="-3"/>
          <w:sz w:val="24"/>
          <w:szCs w:val="24"/>
        </w:rPr>
        <w:t xml:space="preserve"> </w:t>
      </w:r>
      <w:r w:rsidRPr="00753DB0">
        <w:rPr>
          <w:rFonts w:ascii="Bookman Old Style" w:hAnsi="Bookman Old Style"/>
          <w:sz w:val="24"/>
          <w:szCs w:val="24"/>
        </w:rPr>
        <w:t>of Experts</w:t>
      </w:r>
      <w:r w:rsidRPr="00753DB0">
        <w:rPr>
          <w:rFonts w:ascii="Bookman Old Style" w:hAnsi="Bookman Old Style"/>
          <w:spacing w:val="-5"/>
          <w:sz w:val="24"/>
          <w:szCs w:val="24"/>
        </w:rPr>
        <w:t xml:space="preserve"> </w:t>
      </w:r>
      <w:r w:rsidRPr="00753DB0">
        <w:rPr>
          <w:rFonts w:ascii="Bookman Old Style" w:hAnsi="Bookman Old Style"/>
          <w:sz w:val="24"/>
          <w:szCs w:val="24"/>
        </w:rPr>
        <w:t>and</w:t>
      </w:r>
      <w:r w:rsidRPr="00753DB0">
        <w:rPr>
          <w:rFonts w:ascii="Bookman Old Style" w:hAnsi="Bookman Old Style"/>
          <w:spacing w:val="-5"/>
          <w:sz w:val="24"/>
          <w:szCs w:val="24"/>
        </w:rPr>
        <w:t xml:space="preserve"> </w:t>
      </w:r>
      <w:r w:rsidRPr="00753DB0">
        <w:rPr>
          <w:rFonts w:ascii="Bookman Old Style" w:hAnsi="Bookman Old Style"/>
          <w:sz w:val="24"/>
          <w:szCs w:val="24"/>
        </w:rPr>
        <w:t>the</w:t>
      </w:r>
      <w:r w:rsidRPr="00753DB0">
        <w:rPr>
          <w:rFonts w:ascii="Bookman Old Style" w:hAnsi="Bookman Old Style"/>
          <w:spacing w:val="-5"/>
          <w:sz w:val="24"/>
          <w:szCs w:val="24"/>
        </w:rPr>
        <w:t xml:space="preserve"> </w:t>
      </w:r>
      <w:r w:rsidRPr="00753DB0">
        <w:rPr>
          <w:rFonts w:ascii="Bookman Old Style" w:hAnsi="Bookman Old Style"/>
          <w:sz w:val="24"/>
          <w:szCs w:val="24"/>
        </w:rPr>
        <w:t>Chairman</w:t>
      </w:r>
      <w:r w:rsidRPr="00753DB0">
        <w:rPr>
          <w:rFonts w:ascii="Bookman Old Style" w:hAnsi="Bookman Old Style"/>
          <w:spacing w:val="-5"/>
          <w:sz w:val="24"/>
          <w:szCs w:val="24"/>
        </w:rPr>
        <w:t xml:space="preserve"> </w:t>
      </w:r>
      <w:r w:rsidRPr="00753DB0">
        <w:rPr>
          <w:rFonts w:ascii="Bookman Old Style" w:hAnsi="Bookman Old Style"/>
          <w:sz w:val="24"/>
          <w:szCs w:val="24"/>
        </w:rPr>
        <w:t>Parliamentary</w:t>
      </w:r>
      <w:r w:rsidRPr="00753DB0">
        <w:rPr>
          <w:rFonts w:ascii="Bookman Old Style" w:hAnsi="Bookman Old Style"/>
          <w:spacing w:val="-5"/>
          <w:sz w:val="24"/>
          <w:szCs w:val="24"/>
        </w:rPr>
        <w:t xml:space="preserve"> </w:t>
      </w:r>
      <w:r w:rsidRPr="00753DB0">
        <w:rPr>
          <w:rFonts w:ascii="Bookman Old Style" w:hAnsi="Bookman Old Style"/>
          <w:sz w:val="24"/>
          <w:szCs w:val="24"/>
        </w:rPr>
        <w:t>Select</w:t>
      </w:r>
      <w:r w:rsidRPr="00753DB0">
        <w:rPr>
          <w:rFonts w:ascii="Bookman Old Style" w:hAnsi="Bookman Old Style"/>
          <w:spacing w:val="-5"/>
          <w:sz w:val="24"/>
          <w:szCs w:val="24"/>
        </w:rPr>
        <w:t xml:space="preserve"> </w:t>
      </w:r>
      <w:r w:rsidRPr="00753DB0">
        <w:rPr>
          <w:rFonts w:ascii="Bookman Old Style" w:hAnsi="Bookman Old Style"/>
          <w:sz w:val="24"/>
          <w:szCs w:val="24"/>
        </w:rPr>
        <w:t>Committee,</w:t>
      </w:r>
      <w:r w:rsidRPr="00753DB0">
        <w:rPr>
          <w:rFonts w:ascii="Bookman Old Style" w:hAnsi="Bookman Old Style"/>
          <w:spacing w:val="-5"/>
          <w:sz w:val="24"/>
          <w:szCs w:val="24"/>
        </w:rPr>
        <w:t xml:space="preserve"> </w:t>
      </w:r>
      <w:r w:rsidRPr="00753DB0">
        <w:rPr>
          <w:rFonts w:ascii="Bookman Old Style" w:hAnsi="Bookman Old Style"/>
          <w:sz w:val="24"/>
          <w:szCs w:val="24"/>
        </w:rPr>
        <w:t>Petition</w:t>
      </w:r>
      <w:r w:rsidRPr="00753DB0">
        <w:rPr>
          <w:rFonts w:ascii="Bookman Old Style" w:hAnsi="Bookman Old Style"/>
          <w:spacing w:val="-5"/>
          <w:sz w:val="24"/>
          <w:szCs w:val="24"/>
        </w:rPr>
        <w:t xml:space="preserve"> </w:t>
      </w:r>
      <w:r w:rsidRPr="00753DB0">
        <w:rPr>
          <w:rFonts w:ascii="Bookman Old Style" w:hAnsi="Bookman Old Style"/>
          <w:sz w:val="24"/>
          <w:szCs w:val="24"/>
        </w:rPr>
        <w:t>No.</w:t>
      </w:r>
      <w:r w:rsidRPr="00753DB0">
        <w:rPr>
          <w:rFonts w:ascii="Bookman Old Style" w:hAnsi="Bookman Old Style"/>
          <w:spacing w:val="-5"/>
          <w:sz w:val="24"/>
          <w:szCs w:val="24"/>
        </w:rPr>
        <w:t xml:space="preserve"> </w:t>
      </w:r>
      <w:r w:rsidRPr="00753DB0">
        <w:rPr>
          <w:rFonts w:ascii="Bookman Old Style" w:hAnsi="Bookman Old Style"/>
          <w:sz w:val="24"/>
          <w:szCs w:val="24"/>
        </w:rPr>
        <w:t xml:space="preserve">669 of 2009 (High Court of Kenya at Mombasa). </w:t>
      </w:r>
      <w:r w:rsidR="006E611A">
        <w:rPr>
          <w:rFonts w:ascii="Bookman Old Style" w:hAnsi="Bookman Old Style"/>
          <w:sz w:val="24"/>
          <w:szCs w:val="24"/>
        </w:rPr>
        <w:t xml:space="preserve">                   </w:t>
      </w:r>
      <w:r w:rsidRPr="00753DB0">
        <w:rPr>
          <w:rFonts w:ascii="Bookman Old Style" w:hAnsi="Bookman Old Style"/>
          <w:sz w:val="24"/>
          <w:szCs w:val="24"/>
        </w:rPr>
        <w:t>(30 Marks)</w:t>
      </w:r>
    </w:p>
    <w:p w:rsidR="0073101A" w:rsidRPr="00753DB0" w:rsidRDefault="0073101A" w:rsidP="00753DB0">
      <w:pPr>
        <w:pStyle w:val="BodyText"/>
        <w:spacing w:before="41"/>
        <w:ind w:left="0"/>
        <w:jc w:val="both"/>
        <w:rPr>
          <w:rFonts w:ascii="Bookman Old Style" w:hAnsi="Bookman Old Style"/>
        </w:rPr>
      </w:pPr>
    </w:p>
    <w:p w:rsidR="006E611A" w:rsidRDefault="006E611A" w:rsidP="00753DB0">
      <w:pPr>
        <w:tabs>
          <w:tab w:val="left" w:pos="325"/>
        </w:tabs>
        <w:jc w:val="both"/>
        <w:rPr>
          <w:rFonts w:ascii="Bookman Old Style" w:hAnsi="Bookman Old Style"/>
          <w:b/>
          <w:sz w:val="24"/>
          <w:szCs w:val="24"/>
        </w:rPr>
      </w:pPr>
    </w:p>
    <w:p w:rsidR="006E611A" w:rsidRDefault="006E611A" w:rsidP="00753DB0">
      <w:pPr>
        <w:tabs>
          <w:tab w:val="left" w:pos="325"/>
        </w:tabs>
        <w:jc w:val="both"/>
        <w:rPr>
          <w:rFonts w:ascii="Bookman Old Style" w:hAnsi="Bookman Old Style"/>
          <w:b/>
          <w:sz w:val="24"/>
          <w:szCs w:val="24"/>
        </w:rPr>
      </w:pPr>
    </w:p>
    <w:p w:rsidR="006E611A" w:rsidRDefault="006E611A" w:rsidP="00753DB0">
      <w:pPr>
        <w:tabs>
          <w:tab w:val="left" w:pos="325"/>
        </w:tabs>
        <w:jc w:val="both"/>
        <w:rPr>
          <w:rFonts w:ascii="Bookman Old Style" w:hAnsi="Bookman Old Style"/>
          <w:b/>
          <w:sz w:val="24"/>
          <w:szCs w:val="24"/>
        </w:rPr>
      </w:pPr>
    </w:p>
    <w:p w:rsidR="0073101A" w:rsidRPr="00753DB0" w:rsidRDefault="00753DB0" w:rsidP="00753DB0">
      <w:pPr>
        <w:tabs>
          <w:tab w:val="left" w:pos="325"/>
        </w:tabs>
        <w:jc w:val="both"/>
        <w:rPr>
          <w:rFonts w:ascii="Bookman Old Style" w:hAnsi="Bookman Old Style"/>
          <w:b/>
          <w:sz w:val="24"/>
          <w:szCs w:val="24"/>
        </w:rPr>
      </w:pPr>
      <w:r w:rsidRPr="00753DB0">
        <w:rPr>
          <w:rFonts w:ascii="Bookman Old Style" w:hAnsi="Bookman Old Style"/>
          <w:b/>
          <w:sz w:val="24"/>
          <w:szCs w:val="24"/>
        </w:rPr>
        <w:t xml:space="preserve">Question </w:t>
      </w:r>
      <w:r w:rsidRPr="00753DB0">
        <w:rPr>
          <w:rFonts w:ascii="Bookman Old Style" w:hAnsi="Bookman Old Style"/>
          <w:b/>
          <w:spacing w:val="-5"/>
          <w:sz w:val="24"/>
          <w:szCs w:val="24"/>
        </w:rPr>
        <w:t>Two</w:t>
      </w:r>
    </w:p>
    <w:p w:rsidR="0073101A" w:rsidRPr="00753DB0" w:rsidRDefault="00753DB0" w:rsidP="00753DB0">
      <w:pPr>
        <w:pStyle w:val="BodyText"/>
        <w:spacing w:before="44" w:line="278" w:lineRule="auto"/>
        <w:ind w:right="1896"/>
        <w:jc w:val="both"/>
        <w:rPr>
          <w:rFonts w:ascii="Bookman Old Style" w:hAnsi="Bookman Old Style"/>
        </w:rPr>
      </w:pPr>
      <w:r w:rsidRPr="00753DB0">
        <w:rPr>
          <w:rFonts w:ascii="Bookman Old Style" w:hAnsi="Bookman Old Style"/>
        </w:rPr>
        <w:t>Taking into account the history of Kenya’s Constitution making, starting with the Independence</w:t>
      </w:r>
      <w:r w:rsidRPr="00753DB0">
        <w:rPr>
          <w:rFonts w:ascii="Bookman Old Style" w:hAnsi="Bookman Old Style"/>
          <w:spacing w:val="-4"/>
        </w:rPr>
        <w:t xml:space="preserve"> </w:t>
      </w:r>
      <w:r w:rsidRPr="00753DB0">
        <w:rPr>
          <w:rFonts w:ascii="Bookman Old Style" w:hAnsi="Bookman Old Style"/>
        </w:rPr>
        <w:t>Constitution</w:t>
      </w:r>
      <w:r w:rsidRPr="00753DB0">
        <w:rPr>
          <w:rFonts w:ascii="Bookman Old Style" w:hAnsi="Bookman Old Style"/>
          <w:spacing w:val="-4"/>
        </w:rPr>
        <w:t xml:space="preserve"> </w:t>
      </w:r>
      <w:r w:rsidRPr="00753DB0">
        <w:rPr>
          <w:rFonts w:ascii="Bookman Old Style" w:hAnsi="Bookman Old Style"/>
        </w:rPr>
        <w:t>(Act</w:t>
      </w:r>
      <w:r w:rsidRPr="00753DB0">
        <w:rPr>
          <w:rFonts w:ascii="Bookman Old Style" w:hAnsi="Bookman Old Style"/>
          <w:spacing w:val="-4"/>
        </w:rPr>
        <w:t xml:space="preserve"> </w:t>
      </w:r>
      <w:r w:rsidRPr="00753DB0">
        <w:rPr>
          <w:rFonts w:ascii="Bookman Old Style" w:hAnsi="Bookman Old Style"/>
        </w:rPr>
        <w:t>No.</w:t>
      </w:r>
      <w:r w:rsidRPr="00753DB0">
        <w:rPr>
          <w:rFonts w:ascii="Bookman Old Style" w:hAnsi="Bookman Old Style"/>
          <w:spacing w:val="-4"/>
        </w:rPr>
        <w:t xml:space="preserve"> </w:t>
      </w:r>
      <w:r w:rsidRPr="00753DB0">
        <w:rPr>
          <w:rFonts w:ascii="Bookman Old Style" w:hAnsi="Bookman Old Style"/>
        </w:rPr>
        <w:t>1968</w:t>
      </w:r>
      <w:r w:rsidRPr="00753DB0">
        <w:rPr>
          <w:rFonts w:ascii="Bookman Old Style" w:hAnsi="Bookman Old Style"/>
          <w:spacing w:val="-4"/>
        </w:rPr>
        <w:t xml:space="preserve"> </w:t>
      </w:r>
      <w:r w:rsidRPr="00753DB0">
        <w:rPr>
          <w:rFonts w:ascii="Bookman Old Style" w:hAnsi="Bookman Old Style"/>
        </w:rPr>
        <w:t>of</w:t>
      </w:r>
      <w:r w:rsidRPr="00753DB0">
        <w:rPr>
          <w:rFonts w:ascii="Bookman Old Style" w:hAnsi="Bookman Old Style"/>
          <w:spacing w:val="-4"/>
        </w:rPr>
        <w:t xml:space="preserve"> </w:t>
      </w:r>
      <w:r w:rsidRPr="00753DB0">
        <w:rPr>
          <w:rFonts w:ascii="Bookman Old Style" w:hAnsi="Bookman Old Style"/>
        </w:rPr>
        <w:t>1963),</w:t>
      </w:r>
      <w:r w:rsidRPr="00753DB0">
        <w:rPr>
          <w:rFonts w:ascii="Bookman Old Style" w:hAnsi="Bookman Old Style"/>
          <w:spacing w:val="-4"/>
        </w:rPr>
        <w:t xml:space="preserve"> </w:t>
      </w:r>
      <w:r w:rsidRPr="00753DB0">
        <w:rPr>
          <w:rFonts w:ascii="Bookman Old Style" w:hAnsi="Bookman Old Style"/>
        </w:rPr>
        <w:t>the</w:t>
      </w:r>
      <w:r w:rsidRPr="00753DB0">
        <w:rPr>
          <w:rFonts w:ascii="Bookman Old Style" w:hAnsi="Bookman Old Style"/>
          <w:spacing w:val="-4"/>
        </w:rPr>
        <w:t xml:space="preserve"> </w:t>
      </w:r>
      <w:r w:rsidRPr="00753DB0">
        <w:rPr>
          <w:rFonts w:ascii="Bookman Old Style" w:hAnsi="Bookman Old Style"/>
        </w:rPr>
        <w:t>Current</w:t>
      </w:r>
      <w:r w:rsidRPr="00753DB0">
        <w:rPr>
          <w:rFonts w:ascii="Bookman Old Style" w:hAnsi="Bookman Old Style"/>
          <w:spacing w:val="-4"/>
        </w:rPr>
        <w:t xml:space="preserve"> </w:t>
      </w:r>
      <w:r w:rsidRPr="00753DB0">
        <w:rPr>
          <w:rFonts w:ascii="Bookman Old Style" w:hAnsi="Bookman Old Style"/>
        </w:rPr>
        <w:t>Constitution</w:t>
      </w:r>
      <w:r w:rsidRPr="00753DB0">
        <w:rPr>
          <w:rFonts w:ascii="Bookman Old Style" w:hAnsi="Bookman Old Style"/>
          <w:spacing w:val="-4"/>
        </w:rPr>
        <w:t xml:space="preserve"> </w:t>
      </w:r>
      <w:r w:rsidRPr="00753DB0">
        <w:rPr>
          <w:rFonts w:ascii="Bookman Old Style" w:hAnsi="Bookman Old Style"/>
        </w:rPr>
        <w:t>(Act No. 5 of 1969) and the ongoing Constitution Making Process, discuss the significance of the concept of ‘autochthony’ in Constitutional Practice.</w:t>
      </w:r>
    </w:p>
    <w:p w:rsidR="006E611A" w:rsidRPr="00753DB0" w:rsidRDefault="006E611A" w:rsidP="006E611A">
      <w:pPr>
        <w:tabs>
          <w:tab w:val="left" w:pos="325"/>
        </w:tabs>
        <w:spacing w:before="155"/>
        <w:jc w:val="both"/>
        <w:rPr>
          <w:rFonts w:ascii="Bookman Old Style" w:hAnsi="Bookman Old Style"/>
          <w:b/>
          <w:sz w:val="24"/>
          <w:szCs w:val="24"/>
        </w:rPr>
      </w:pPr>
      <w:r w:rsidRPr="00753DB0">
        <w:rPr>
          <w:rFonts w:ascii="Bookman Old Style" w:hAnsi="Bookman Old Style"/>
          <w:b/>
          <w:sz w:val="24"/>
          <w:szCs w:val="24"/>
        </w:rPr>
        <w:t xml:space="preserve">Question </w:t>
      </w:r>
      <w:r w:rsidRPr="00753DB0">
        <w:rPr>
          <w:rFonts w:ascii="Bookman Old Style" w:hAnsi="Bookman Old Style"/>
          <w:b/>
          <w:spacing w:val="-2"/>
          <w:sz w:val="24"/>
          <w:szCs w:val="24"/>
        </w:rPr>
        <w:t>Three</w:t>
      </w:r>
    </w:p>
    <w:p w:rsidR="006E611A" w:rsidRPr="00753DB0" w:rsidRDefault="006E611A" w:rsidP="006E611A">
      <w:pPr>
        <w:pStyle w:val="BodyText"/>
        <w:spacing w:before="44" w:line="278" w:lineRule="auto"/>
        <w:ind w:right="2207"/>
        <w:jc w:val="both"/>
        <w:rPr>
          <w:rFonts w:ascii="Bookman Old Style" w:hAnsi="Bookman Old Style"/>
        </w:rPr>
      </w:pPr>
      <w:r w:rsidRPr="00753DB0">
        <w:rPr>
          <w:rFonts w:ascii="Bookman Old Style" w:hAnsi="Bookman Old Style"/>
        </w:rPr>
        <w:t>The</w:t>
      </w:r>
      <w:r w:rsidRPr="00753DB0">
        <w:rPr>
          <w:rFonts w:ascii="Bookman Old Style" w:hAnsi="Bookman Old Style"/>
          <w:spacing w:val="-4"/>
        </w:rPr>
        <w:t xml:space="preserve"> </w:t>
      </w:r>
      <w:r w:rsidRPr="00753DB0">
        <w:rPr>
          <w:rFonts w:ascii="Bookman Old Style" w:hAnsi="Bookman Old Style"/>
        </w:rPr>
        <w:t>famous</w:t>
      </w:r>
      <w:r w:rsidRPr="00753DB0">
        <w:rPr>
          <w:rFonts w:ascii="Bookman Old Style" w:hAnsi="Bookman Old Style"/>
          <w:spacing w:val="-4"/>
        </w:rPr>
        <w:t xml:space="preserve"> </w:t>
      </w:r>
      <w:r w:rsidRPr="00753DB0">
        <w:rPr>
          <w:rFonts w:ascii="Bookman Old Style" w:hAnsi="Bookman Old Style"/>
        </w:rPr>
        <w:t>legal</w:t>
      </w:r>
      <w:r w:rsidRPr="00753DB0">
        <w:rPr>
          <w:rFonts w:ascii="Bookman Old Style" w:hAnsi="Bookman Old Style"/>
          <w:spacing w:val="-4"/>
        </w:rPr>
        <w:t xml:space="preserve"> </w:t>
      </w:r>
      <w:r w:rsidRPr="00753DB0">
        <w:rPr>
          <w:rFonts w:ascii="Bookman Old Style" w:hAnsi="Bookman Old Style"/>
        </w:rPr>
        <w:t>philosopher</w:t>
      </w:r>
      <w:r w:rsidRPr="00753DB0">
        <w:rPr>
          <w:rFonts w:ascii="Bookman Old Style" w:hAnsi="Bookman Old Style"/>
          <w:spacing w:val="-4"/>
        </w:rPr>
        <w:t xml:space="preserve"> </w:t>
      </w:r>
      <w:r w:rsidRPr="00753DB0">
        <w:rPr>
          <w:rFonts w:ascii="Bookman Old Style" w:hAnsi="Bookman Old Style"/>
        </w:rPr>
        <w:t>Hans</w:t>
      </w:r>
      <w:r w:rsidRPr="00753DB0">
        <w:rPr>
          <w:rFonts w:ascii="Bookman Old Style" w:hAnsi="Bookman Old Style"/>
          <w:spacing w:val="-4"/>
        </w:rPr>
        <w:t xml:space="preserve"> </w:t>
      </w:r>
      <w:proofErr w:type="spellStart"/>
      <w:r w:rsidRPr="00753DB0">
        <w:rPr>
          <w:rFonts w:ascii="Bookman Old Style" w:hAnsi="Bookman Old Style"/>
        </w:rPr>
        <w:t>Kelsen</w:t>
      </w:r>
      <w:proofErr w:type="spellEnd"/>
      <w:r w:rsidRPr="00753DB0">
        <w:rPr>
          <w:rFonts w:ascii="Bookman Old Style" w:hAnsi="Bookman Old Style"/>
          <w:spacing w:val="-4"/>
        </w:rPr>
        <w:t xml:space="preserve"> </w:t>
      </w:r>
      <w:r w:rsidRPr="00753DB0">
        <w:rPr>
          <w:rFonts w:ascii="Bookman Old Style" w:hAnsi="Bookman Old Style"/>
        </w:rPr>
        <w:t>described</w:t>
      </w:r>
      <w:r w:rsidRPr="00753DB0">
        <w:rPr>
          <w:rFonts w:ascii="Bookman Old Style" w:hAnsi="Bookman Old Style"/>
          <w:spacing w:val="-4"/>
        </w:rPr>
        <w:t xml:space="preserve"> </w:t>
      </w:r>
      <w:r w:rsidRPr="00753DB0">
        <w:rPr>
          <w:rFonts w:ascii="Bookman Old Style" w:hAnsi="Bookman Old Style"/>
        </w:rPr>
        <w:t>a</w:t>
      </w:r>
      <w:r w:rsidRPr="00753DB0">
        <w:rPr>
          <w:rFonts w:ascii="Bookman Old Style" w:hAnsi="Bookman Old Style"/>
          <w:spacing w:val="-4"/>
        </w:rPr>
        <w:t xml:space="preserve"> </w:t>
      </w:r>
      <w:r w:rsidRPr="00753DB0">
        <w:rPr>
          <w:rFonts w:ascii="Bookman Old Style" w:hAnsi="Bookman Old Style"/>
        </w:rPr>
        <w:t>Constitution</w:t>
      </w:r>
      <w:r w:rsidRPr="00753DB0">
        <w:rPr>
          <w:rFonts w:ascii="Bookman Old Style" w:hAnsi="Bookman Old Style"/>
          <w:spacing w:val="-4"/>
        </w:rPr>
        <w:t xml:space="preserve"> </w:t>
      </w:r>
      <w:r w:rsidRPr="00753DB0">
        <w:rPr>
          <w:rFonts w:ascii="Bookman Old Style" w:hAnsi="Bookman Old Style"/>
        </w:rPr>
        <w:t>as</w:t>
      </w:r>
      <w:r w:rsidRPr="00753DB0">
        <w:rPr>
          <w:rFonts w:ascii="Bookman Old Style" w:hAnsi="Bookman Old Style"/>
          <w:spacing w:val="-4"/>
        </w:rPr>
        <w:t xml:space="preserve"> </w:t>
      </w:r>
      <w:r w:rsidRPr="00753DB0">
        <w:rPr>
          <w:rFonts w:ascii="Bookman Old Style" w:hAnsi="Bookman Old Style"/>
        </w:rPr>
        <w:t xml:space="preserve">a </w:t>
      </w:r>
      <w:proofErr w:type="spellStart"/>
      <w:r w:rsidRPr="00753DB0">
        <w:rPr>
          <w:rFonts w:ascii="Bookman Old Style" w:hAnsi="Bookman Old Style"/>
          <w:spacing w:val="-2"/>
        </w:rPr>
        <w:t>Grundnorm</w:t>
      </w:r>
      <w:proofErr w:type="spellEnd"/>
      <w:r w:rsidRPr="00753DB0">
        <w:rPr>
          <w:rFonts w:ascii="Bookman Old Style" w:hAnsi="Bookman Old Style"/>
          <w:spacing w:val="-2"/>
        </w:rPr>
        <w:t>.</w:t>
      </w:r>
      <w:r w:rsidRPr="00753DB0">
        <w:rPr>
          <w:rFonts w:ascii="Bookman Old Style" w:hAnsi="Bookman Old Style"/>
        </w:rPr>
        <w:t xml:space="preserve"> Discuss</w:t>
      </w:r>
      <w:r w:rsidRPr="00753DB0">
        <w:rPr>
          <w:rFonts w:ascii="Bookman Old Style" w:hAnsi="Bookman Old Style"/>
          <w:spacing w:val="-4"/>
        </w:rPr>
        <w:t xml:space="preserve"> </w:t>
      </w:r>
      <w:r w:rsidRPr="00753DB0">
        <w:rPr>
          <w:rFonts w:ascii="Bookman Old Style" w:hAnsi="Bookman Old Style"/>
        </w:rPr>
        <w:t>the</w:t>
      </w:r>
      <w:r w:rsidRPr="00753DB0">
        <w:rPr>
          <w:rFonts w:ascii="Bookman Old Style" w:hAnsi="Bookman Old Style"/>
          <w:spacing w:val="-4"/>
        </w:rPr>
        <w:t xml:space="preserve"> </w:t>
      </w:r>
      <w:r w:rsidRPr="00753DB0">
        <w:rPr>
          <w:rFonts w:ascii="Bookman Old Style" w:hAnsi="Bookman Old Style"/>
        </w:rPr>
        <w:t>significance</w:t>
      </w:r>
      <w:r w:rsidRPr="00753DB0">
        <w:rPr>
          <w:rFonts w:ascii="Bookman Old Style" w:hAnsi="Bookman Old Style"/>
          <w:spacing w:val="-4"/>
        </w:rPr>
        <w:t xml:space="preserve"> </w:t>
      </w:r>
      <w:r w:rsidRPr="00753DB0">
        <w:rPr>
          <w:rFonts w:ascii="Bookman Old Style" w:hAnsi="Bookman Old Style"/>
        </w:rPr>
        <w:t>of</w:t>
      </w:r>
      <w:r w:rsidRPr="00753DB0">
        <w:rPr>
          <w:rFonts w:ascii="Bookman Old Style" w:hAnsi="Bookman Old Style"/>
          <w:spacing w:val="-4"/>
        </w:rPr>
        <w:t xml:space="preserve"> </w:t>
      </w:r>
      <w:r w:rsidRPr="00753DB0">
        <w:rPr>
          <w:rFonts w:ascii="Bookman Old Style" w:hAnsi="Bookman Old Style"/>
        </w:rPr>
        <w:t>his</w:t>
      </w:r>
      <w:r w:rsidRPr="00753DB0">
        <w:rPr>
          <w:rFonts w:ascii="Bookman Old Style" w:hAnsi="Bookman Old Style"/>
          <w:spacing w:val="-4"/>
        </w:rPr>
        <w:t xml:space="preserve"> </w:t>
      </w:r>
      <w:r w:rsidRPr="00753DB0">
        <w:rPr>
          <w:rFonts w:ascii="Bookman Old Style" w:hAnsi="Bookman Old Style"/>
        </w:rPr>
        <w:t>Constitutional</w:t>
      </w:r>
      <w:r w:rsidRPr="00753DB0">
        <w:rPr>
          <w:rFonts w:ascii="Bookman Old Style" w:hAnsi="Bookman Old Style"/>
          <w:spacing w:val="-4"/>
        </w:rPr>
        <w:t xml:space="preserve"> </w:t>
      </w:r>
      <w:r w:rsidRPr="00753DB0">
        <w:rPr>
          <w:rFonts w:ascii="Bookman Old Style" w:hAnsi="Bookman Old Style"/>
        </w:rPr>
        <w:t>theory</w:t>
      </w:r>
      <w:r w:rsidRPr="00753DB0">
        <w:rPr>
          <w:rFonts w:ascii="Bookman Old Style" w:hAnsi="Bookman Old Style"/>
          <w:spacing w:val="-4"/>
        </w:rPr>
        <w:t xml:space="preserve"> </w:t>
      </w:r>
      <w:r w:rsidRPr="00753DB0">
        <w:rPr>
          <w:rFonts w:ascii="Bookman Old Style" w:hAnsi="Bookman Old Style"/>
        </w:rPr>
        <w:t>and</w:t>
      </w:r>
      <w:r w:rsidRPr="00753DB0">
        <w:rPr>
          <w:rFonts w:ascii="Bookman Old Style" w:hAnsi="Bookman Old Style"/>
          <w:spacing w:val="-4"/>
        </w:rPr>
        <w:t xml:space="preserve"> </w:t>
      </w:r>
      <w:r w:rsidRPr="00753DB0">
        <w:rPr>
          <w:rFonts w:ascii="Bookman Old Style" w:hAnsi="Bookman Old Style"/>
        </w:rPr>
        <w:t>how</w:t>
      </w:r>
      <w:r w:rsidRPr="00753DB0">
        <w:rPr>
          <w:rFonts w:ascii="Bookman Old Style" w:hAnsi="Bookman Old Style"/>
          <w:spacing w:val="-4"/>
        </w:rPr>
        <w:t xml:space="preserve"> </w:t>
      </w:r>
      <w:r w:rsidRPr="00753DB0">
        <w:rPr>
          <w:rFonts w:ascii="Bookman Old Style" w:hAnsi="Bookman Old Style"/>
        </w:rPr>
        <w:t>it</w:t>
      </w:r>
      <w:r w:rsidRPr="00753DB0">
        <w:rPr>
          <w:rFonts w:ascii="Bookman Old Style" w:hAnsi="Bookman Old Style"/>
          <w:spacing w:val="-4"/>
        </w:rPr>
        <w:t xml:space="preserve"> </w:t>
      </w:r>
      <w:r w:rsidRPr="00753DB0">
        <w:rPr>
          <w:rFonts w:ascii="Bookman Old Style" w:hAnsi="Bookman Old Style"/>
        </w:rPr>
        <w:t>has</w:t>
      </w:r>
      <w:r w:rsidRPr="00753DB0">
        <w:rPr>
          <w:rFonts w:ascii="Bookman Old Style" w:hAnsi="Bookman Old Style"/>
          <w:spacing w:val="-4"/>
        </w:rPr>
        <w:t xml:space="preserve"> </w:t>
      </w:r>
      <w:r w:rsidRPr="00753DB0">
        <w:rPr>
          <w:rFonts w:ascii="Bookman Old Style" w:hAnsi="Bookman Old Style"/>
        </w:rPr>
        <w:t xml:space="preserve">influenced the status of the Constitution in Kenya’s legal history. </w:t>
      </w:r>
      <w:r>
        <w:rPr>
          <w:rFonts w:ascii="Bookman Old Style" w:hAnsi="Bookman Old Style"/>
        </w:rPr>
        <w:t xml:space="preserve">                </w:t>
      </w:r>
      <w:r w:rsidRPr="00753DB0">
        <w:rPr>
          <w:rFonts w:ascii="Bookman Old Style" w:hAnsi="Bookman Old Style"/>
        </w:rPr>
        <w:t>(20 marks)</w:t>
      </w:r>
    </w:p>
    <w:p w:rsidR="006E611A" w:rsidRPr="00753DB0" w:rsidRDefault="006E611A" w:rsidP="006E611A">
      <w:pPr>
        <w:pStyle w:val="BodyText"/>
        <w:spacing w:before="43"/>
        <w:ind w:left="0"/>
        <w:jc w:val="both"/>
        <w:rPr>
          <w:rFonts w:ascii="Bookman Old Style" w:hAnsi="Bookman Old Style"/>
        </w:rPr>
      </w:pPr>
    </w:p>
    <w:p w:rsidR="006E611A" w:rsidRPr="00753DB0" w:rsidRDefault="006E611A" w:rsidP="006E611A">
      <w:pPr>
        <w:tabs>
          <w:tab w:val="left" w:pos="325"/>
        </w:tabs>
        <w:ind w:left="58"/>
        <w:jc w:val="both"/>
        <w:rPr>
          <w:rFonts w:ascii="Bookman Old Style" w:hAnsi="Bookman Old Style"/>
          <w:b/>
          <w:sz w:val="24"/>
          <w:szCs w:val="24"/>
        </w:rPr>
      </w:pPr>
      <w:r w:rsidRPr="00753DB0">
        <w:rPr>
          <w:rFonts w:ascii="Bookman Old Style" w:hAnsi="Bookman Old Style"/>
          <w:b/>
          <w:sz w:val="24"/>
          <w:szCs w:val="24"/>
        </w:rPr>
        <w:t xml:space="preserve">Question </w:t>
      </w:r>
      <w:r w:rsidRPr="00753DB0">
        <w:rPr>
          <w:rFonts w:ascii="Bookman Old Style" w:hAnsi="Bookman Old Style"/>
          <w:b/>
          <w:spacing w:val="-4"/>
          <w:sz w:val="24"/>
          <w:szCs w:val="24"/>
        </w:rPr>
        <w:t>Four</w:t>
      </w:r>
    </w:p>
    <w:p w:rsidR="006E611A" w:rsidRPr="00753DB0" w:rsidRDefault="006E611A" w:rsidP="006E611A">
      <w:pPr>
        <w:pStyle w:val="BodyText"/>
        <w:spacing w:before="44" w:line="278" w:lineRule="auto"/>
        <w:ind w:right="3302"/>
        <w:jc w:val="both"/>
        <w:rPr>
          <w:rFonts w:ascii="Bookman Old Style" w:hAnsi="Bookman Old Style"/>
        </w:rPr>
      </w:pPr>
      <w:r w:rsidRPr="00753DB0">
        <w:rPr>
          <w:rFonts w:ascii="Bookman Old Style" w:hAnsi="Bookman Old Style"/>
        </w:rPr>
        <w:t>Prof.</w:t>
      </w:r>
      <w:r w:rsidRPr="00753DB0">
        <w:rPr>
          <w:rFonts w:ascii="Bookman Old Style" w:hAnsi="Bookman Old Style"/>
          <w:spacing w:val="-4"/>
        </w:rPr>
        <w:t xml:space="preserve"> </w:t>
      </w:r>
      <w:r w:rsidRPr="00753DB0">
        <w:rPr>
          <w:rFonts w:ascii="Bookman Old Style" w:hAnsi="Bookman Old Style"/>
        </w:rPr>
        <w:t>H.</w:t>
      </w:r>
      <w:r w:rsidRPr="00753DB0">
        <w:rPr>
          <w:rFonts w:ascii="Bookman Old Style" w:hAnsi="Bookman Old Style"/>
          <w:spacing w:val="-4"/>
        </w:rPr>
        <w:t xml:space="preserve"> </w:t>
      </w:r>
      <w:r w:rsidRPr="00753DB0">
        <w:rPr>
          <w:rFonts w:ascii="Bookman Old Style" w:hAnsi="Bookman Old Style"/>
        </w:rPr>
        <w:t>W.</w:t>
      </w:r>
      <w:r w:rsidRPr="00753DB0">
        <w:rPr>
          <w:rFonts w:ascii="Bookman Old Style" w:hAnsi="Bookman Old Style"/>
          <w:spacing w:val="-4"/>
        </w:rPr>
        <w:t xml:space="preserve"> </w:t>
      </w:r>
      <w:r w:rsidRPr="00753DB0">
        <w:rPr>
          <w:rFonts w:ascii="Bookman Old Style" w:hAnsi="Bookman Old Style"/>
        </w:rPr>
        <w:t>O.</w:t>
      </w:r>
      <w:r w:rsidRPr="00753DB0">
        <w:rPr>
          <w:rFonts w:ascii="Bookman Old Style" w:hAnsi="Bookman Old Style"/>
          <w:spacing w:val="-4"/>
        </w:rPr>
        <w:t xml:space="preserve"> </w:t>
      </w:r>
      <w:proofErr w:type="spellStart"/>
      <w:r w:rsidRPr="00753DB0">
        <w:rPr>
          <w:rFonts w:ascii="Bookman Old Style" w:hAnsi="Bookman Old Style"/>
        </w:rPr>
        <w:t>Okoth-Ogendo</w:t>
      </w:r>
      <w:proofErr w:type="spellEnd"/>
      <w:r w:rsidRPr="00753DB0">
        <w:rPr>
          <w:rFonts w:ascii="Bookman Old Style" w:hAnsi="Bookman Old Style"/>
          <w:spacing w:val="-4"/>
        </w:rPr>
        <w:t xml:space="preserve"> </w:t>
      </w:r>
      <w:r w:rsidRPr="00753DB0">
        <w:rPr>
          <w:rFonts w:ascii="Bookman Old Style" w:hAnsi="Bookman Old Style"/>
        </w:rPr>
        <w:t>is</w:t>
      </w:r>
      <w:r w:rsidRPr="00753DB0">
        <w:rPr>
          <w:rFonts w:ascii="Bookman Old Style" w:hAnsi="Bookman Old Style"/>
          <w:spacing w:val="-4"/>
        </w:rPr>
        <w:t xml:space="preserve"> </w:t>
      </w:r>
      <w:r w:rsidRPr="00753DB0">
        <w:rPr>
          <w:rFonts w:ascii="Bookman Old Style" w:hAnsi="Bookman Old Style"/>
        </w:rPr>
        <w:t>famous</w:t>
      </w:r>
      <w:r w:rsidRPr="00753DB0">
        <w:rPr>
          <w:rFonts w:ascii="Bookman Old Style" w:hAnsi="Bookman Old Style"/>
          <w:spacing w:val="-4"/>
        </w:rPr>
        <w:t xml:space="preserve"> </w:t>
      </w:r>
      <w:r w:rsidRPr="00753DB0">
        <w:rPr>
          <w:rFonts w:ascii="Bookman Old Style" w:hAnsi="Bookman Old Style"/>
        </w:rPr>
        <w:t>for</w:t>
      </w:r>
      <w:r w:rsidRPr="00753DB0">
        <w:rPr>
          <w:rFonts w:ascii="Bookman Old Style" w:hAnsi="Bookman Old Style"/>
          <w:spacing w:val="-4"/>
        </w:rPr>
        <w:t xml:space="preserve"> </w:t>
      </w:r>
      <w:r w:rsidRPr="00753DB0">
        <w:rPr>
          <w:rFonts w:ascii="Bookman Old Style" w:hAnsi="Bookman Old Style"/>
        </w:rPr>
        <w:t>his</w:t>
      </w:r>
      <w:r w:rsidRPr="00753DB0">
        <w:rPr>
          <w:rFonts w:ascii="Bookman Old Style" w:hAnsi="Bookman Old Style"/>
          <w:spacing w:val="-4"/>
        </w:rPr>
        <w:t xml:space="preserve"> </w:t>
      </w:r>
      <w:r w:rsidRPr="00753DB0">
        <w:rPr>
          <w:rFonts w:ascii="Bookman Old Style" w:hAnsi="Bookman Old Style"/>
        </w:rPr>
        <w:t>statement</w:t>
      </w:r>
      <w:r w:rsidRPr="00753DB0">
        <w:rPr>
          <w:rFonts w:ascii="Bookman Old Style" w:hAnsi="Bookman Old Style"/>
          <w:spacing w:val="-4"/>
        </w:rPr>
        <w:t xml:space="preserve"> </w:t>
      </w:r>
      <w:r w:rsidRPr="00753DB0">
        <w:rPr>
          <w:rFonts w:ascii="Bookman Old Style" w:hAnsi="Bookman Old Style"/>
        </w:rPr>
        <w:t>that</w:t>
      </w:r>
      <w:r w:rsidRPr="00753DB0">
        <w:rPr>
          <w:rFonts w:ascii="Bookman Old Style" w:hAnsi="Bookman Old Style"/>
          <w:spacing w:val="-4"/>
        </w:rPr>
        <w:t xml:space="preserve"> </w:t>
      </w:r>
      <w:r w:rsidRPr="00753DB0">
        <w:rPr>
          <w:rFonts w:ascii="Bookman Old Style" w:hAnsi="Bookman Old Style"/>
        </w:rPr>
        <w:t xml:space="preserve">“Africa is a land of Constitutions without </w:t>
      </w:r>
      <w:proofErr w:type="spellStart"/>
      <w:r w:rsidRPr="00753DB0">
        <w:rPr>
          <w:rFonts w:ascii="Bookman Old Style" w:hAnsi="Bookman Old Style"/>
        </w:rPr>
        <w:t>Constitutionalism</w:t>
      </w:r>
      <w:proofErr w:type="gramStart"/>
      <w:r w:rsidRPr="00753DB0">
        <w:rPr>
          <w:rFonts w:ascii="Bookman Old Style" w:hAnsi="Bookman Old Style"/>
        </w:rPr>
        <w:t>”.Taking</w:t>
      </w:r>
      <w:proofErr w:type="spellEnd"/>
      <w:proofErr w:type="gramEnd"/>
      <w:r w:rsidRPr="00753DB0">
        <w:rPr>
          <w:rFonts w:ascii="Bookman Old Style" w:hAnsi="Bookman Old Style"/>
          <w:spacing w:val="-4"/>
        </w:rPr>
        <w:t xml:space="preserve"> </w:t>
      </w:r>
      <w:r w:rsidRPr="00753DB0">
        <w:rPr>
          <w:rFonts w:ascii="Bookman Old Style" w:hAnsi="Bookman Old Style"/>
        </w:rPr>
        <w:t>into</w:t>
      </w:r>
      <w:r w:rsidRPr="00753DB0">
        <w:rPr>
          <w:rFonts w:ascii="Bookman Old Style" w:hAnsi="Bookman Old Style"/>
          <w:spacing w:val="-4"/>
        </w:rPr>
        <w:t xml:space="preserve"> </w:t>
      </w:r>
      <w:r w:rsidRPr="00753DB0">
        <w:rPr>
          <w:rFonts w:ascii="Bookman Old Style" w:hAnsi="Bookman Old Style"/>
        </w:rPr>
        <w:t>account</w:t>
      </w:r>
      <w:r w:rsidRPr="00753DB0">
        <w:rPr>
          <w:rFonts w:ascii="Bookman Old Style" w:hAnsi="Bookman Old Style"/>
          <w:spacing w:val="-4"/>
        </w:rPr>
        <w:t xml:space="preserve"> </w:t>
      </w:r>
      <w:r w:rsidRPr="00753DB0">
        <w:rPr>
          <w:rFonts w:ascii="Bookman Old Style" w:hAnsi="Bookman Old Style"/>
        </w:rPr>
        <w:t>Prof.</w:t>
      </w:r>
      <w:r w:rsidRPr="00753DB0">
        <w:rPr>
          <w:rFonts w:ascii="Bookman Old Style" w:hAnsi="Bookman Old Style"/>
          <w:spacing w:val="-4"/>
        </w:rPr>
        <w:t xml:space="preserve"> </w:t>
      </w:r>
      <w:r w:rsidRPr="00753DB0">
        <w:rPr>
          <w:rFonts w:ascii="Bookman Old Style" w:hAnsi="Bookman Old Style"/>
        </w:rPr>
        <w:t>H.</w:t>
      </w:r>
      <w:r w:rsidRPr="00753DB0">
        <w:rPr>
          <w:rFonts w:ascii="Bookman Old Style" w:hAnsi="Bookman Old Style"/>
          <w:spacing w:val="-4"/>
        </w:rPr>
        <w:t xml:space="preserve"> </w:t>
      </w:r>
      <w:r w:rsidRPr="00753DB0">
        <w:rPr>
          <w:rFonts w:ascii="Bookman Old Style" w:hAnsi="Bookman Old Style"/>
        </w:rPr>
        <w:t>W.</w:t>
      </w:r>
      <w:r w:rsidRPr="00753DB0">
        <w:rPr>
          <w:rFonts w:ascii="Bookman Old Style" w:hAnsi="Bookman Old Style"/>
          <w:spacing w:val="-4"/>
        </w:rPr>
        <w:t xml:space="preserve"> </w:t>
      </w:r>
      <w:r w:rsidRPr="00753DB0">
        <w:rPr>
          <w:rFonts w:ascii="Bookman Old Style" w:hAnsi="Bookman Old Style"/>
        </w:rPr>
        <w:t>O.</w:t>
      </w:r>
      <w:r w:rsidRPr="00753DB0">
        <w:rPr>
          <w:rFonts w:ascii="Bookman Old Style" w:hAnsi="Bookman Old Style"/>
          <w:spacing w:val="-4"/>
        </w:rPr>
        <w:t xml:space="preserve"> </w:t>
      </w:r>
      <w:proofErr w:type="spellStart"/>
      <w:r w:rsidRPr="00753DB0">
        <w:rPr>
          <w:rFonts w:ascii="Bookman Old Style" w:hAnsi="Bookman Old Style"/>
        </w:rPr>
        <w:t>Okoth-Ogendo</w:t>
      </w:r>
      <w:proofErr w:type="spellEnd"/>
      <w:r w:rsidRPr="00753DB0">
        <w:rPr>
          <w:rFonts w:ascii="Bookman Old Style" w:hAnsi="Bookman Old Style"/>
          <w:spacing w:val="-4"/>
        </w:rPr>
        <w:t xml:space="preserve"> </w:t>
      </w:r>
      <w:r w:rsidRPr="00753DB0">
        <w:rPr>
          <w:rFonts w:ascii="Bookman Old Style" w:hAnsi="Bookman Old Style"/>
        </w:rPr>
        <w:t>extant</w:t>
      </w:r>
      <w:r w:rsidRPr="00753DB0">
        <w:rPr>
          <w:rFonts w:ascii="Bookman Old Style" w:hAnsi="Bookman Old Style"/>
          <w:spacing w:val="-4"/>
        </w:rPr>
        <w:t xml:space="preserve"> </w:t>
      </w:r>
      <w:r w:rsidRPr="00753DB0">
        <w:rPr>
          <w:rFonts w:ascii="Bookman Old Style" w:hAnsi="Bookman Old Style"/>
        </w:rPr>
        <w:t>arguments,</w:t>
      </w:r>
      <w:r w:rsidRPr="00753DB0">
        <w:rPr>
          <w:rFonts w:ascii="Bookman Old Style" w:hAnsi="Bookman Old Style"/>
          <w:spacing w:val="-4"/>
        </w:rPr>
        <w:t xml:space="preserve"> </w:t>
      </w:r>
      <w:r w:rsidRPr="00753DB0">
        <w:rPr>
          <w:rFonts w:ascii="Bookman Old Style" w:hAnsi="Bookman Old Style"/>
        </w:rPr>
        <w:t>discuss</w:t>
      </w:r>
      <w:r w:rsidRPr="00753DB0">
        <w:rPr>
          <w:rFonts w:ascii="Bookman Old Style" w:hAnsi="Bookman Old Style"/>
          <w:spacing w:val="-4"/>
        </w:rPr>
        <w:t xml:space="preserve"> </w:t>
      </w:r>
      <w:r w:rsidRPr="00753DB0">
        <w:rPr>
          <w:rFonts w:ascii="Bookman Old Style" w:hAnsi="Bookman Old Style"/>
        </w:rPr>
        <w:t xml:space="preserve">the nexus between Constitutions and Constitutionalism focusing on Kenya’s experience </w:t>
      </w:r>
      <w:r>
        <w:rPr>
          <w:rFonts w:ascii="Bookman Old Style" w:hAnsi="Bookman Old Style"/>
        </w:rPr>
        <w:t xml:space="preserve">                                                </w:t>
      </w:r>
      <w:r w:rsidRPr="00753DB0">
        <w:rPr>
          <w:rFonts w:ascii="Bookman Old Style" w:hAnsi="Bookman Old Style"/>
        </w:rPr>
        <w:t>(20 marks)</w:t>
      </w:r>
    </w:p>
    <w:p w:rsidR="006E611A" w:rsidRPr="00753DB0" w:rsidRDefault="006E611A" w:rsidP="006E611A">
      <w:pPr>
        <w:pStyle w:val="BodyText"/>
        <w:spacing w:before="43"/>
        <w:ind w:left="0"/>
        <w:jc w:val="both"/>
        <w:rPr>
          <w:rFonts w:ascii="Bookman Old Style" w:hAnsi="Bookman Old Style"/>
        </w:rPr>
      </w:pPr>
    </w:p>
    <w:p w:rsidR="006E611A" w:rsidRPr="00753DB0" w:rsidRDefault="006E611A" w:rsidP="006E611A">
      <w:pPr>
        <w:tabs>
          <w:tab w:val="left" w:pos="325"/>
        </w:tabs>
        <w:jc w:val="both"/>
        <w:rPr>
          <w:rFonts w:ascii="Bookman Old Style" w:hAnsi="Bookman Old Style"/>
          <w:b/>
          <w:sz w:val="24"/>
          <w:szCs w:val="24"/>
        </w:rPr>
      </w:pPr>
      <w:r w:rsidRPr="00753DB0">
        <w:rPr>
          <w:rFonts w:ascii="Bookman Old Style" w:hAnsi="Bookman Old Style"/>
          <w:b/>
          <w:sz w:val="24"/>
          <w:szCs w:val="24"/>
        </w:rPr>
        <w:t xml:space="preserve">Question </w:t>
      </w:r>
      <w:r w:rsidRPr="00753DB0">
        <w:rPr>
          <w:rFonts w:ascii="Bookman Old Style" w:hAnsi="Bookman Old Style"/>
          <w:b/>
          <w:spacing w:val="-4"/>
          <w:sz w:val="24"/>
          <w:szCs w:val="24"/>
        </w:rPr>
        <w:t>Five</w:t>
      </w:r>
    </w:p>
    <w:p w:rsidR="006E611A" w:rsidRPr="00753DB0" w:rsidRDefault="006E611A" w:rsidP="006E611A">
      <w:pPr>
        <w:pStyle w:val="BodyText"/>
        <w:spacing w:before="45"/>
        <w:jc w:val="both"/>
        <w:rPr>
          <w:rFonts w:ascii="Bookman Old Style" w:hAnsi="Bookman Old Style"/>
        </w:rPr>
      </w:pPr>
      <w:r w:rsidRPr="00753DB0">
        <w:rPr>
          <w:rFonts w:ascii="Bookman Old Style" w:hAnsi="Bookman Old Style"/>
        </w:rPr>
        <w:t xml:space="preserve">Write notes on any THREE (3) of the following: </w:t>
      </w:r>
      <w:r w:rsidRPr="00753DB0">
        <w:rPr>
          <w:rFonts w:ascii="Bookman Old Style" w:hAnsi="Bookman Old Style"/>
          <w:spacing w:val="-10"/>
        </w:rPr>
        <w:t>-</w:t>
      </w:r>
    </w:p>
    <w:p w:rsidR="006E611A" w:rsidRPr="00753DB0" w:rsidRDefault="006E611A" w:rsidP="006E611A">
      <w:pPr>
        <w:pStyle w:val="ListParagraph"/>
        <w:numPr>
          <w:ilvl w:val="1"/>
          <w:numId w:val="1"/>
        </w:numPr>
        <w:tabs>
          <w:tab w:val="left" w:pos="338"/>
        </w:tabs>
        <w:spacing w:before="44"/>
        <w:rPr>
          <w:rFonts w:ascii="Bookman Old Style" w:hAnsi="Bookman Old Style"/>
          <w:sz w:val="24"/>
          <w:szCs w:val="24"/>
        </w:rPr>
      </w:pPr>
      <w:r w:rsidRPr="00753DB0">
        <w:rPr>
          <w:rFonts w:ascii="Bookman Old Style" w:hAnsi="Bookman Old Style"/>
          <w:sz w:val="24"/>
          <w:szCs w:val="24"/>
        </w:rPr>
        <w:t xml:space="preserve">Democracy </w:t>
      </w:r>
      <w:r>
        <w:rPr>
          <w:rFonts w:ascii="Bookman Old Style" w:hAnsi="Bookman Old Style"/>
          <w:sz w:val="24"/>
          <w:szCs w:val="24"/>
        </w:rPr>
        <w:t xml:space="preserve">                                                                                  </w:t>
      </w:r>
      <w:proofErr w:type="gramStart"/>
      <w:r>
        <w:rPr>
          <w:rFonts w:ascii="Bookman Old Style" w:hAnsi="Bookman Old Style"/>
          <w:sz w:val="24"/>
          <w:szCs w:val="24"/>
        </w:rPr>
        <w:t xml:space="preserve">   </w:t>
      </w:r>
      <w:r w:rsidRPr="00753DB0">
        <w:rPr>
          <w:rFonts w:ascii="Bookman Old Style" w:hAnsi="Bookman Old Style"/>
          <w:sz w:val="24"/>
          <w:szCs w:val="24"/>
        </w:rPr>
        <w:t>(</w:t>
      </w:r>
      <w:proofErr w:type="gramEnd"/>
      <w:r w:rsidRPr="00753DB0">
        <w:rPr>
          <w:rFonts w:ascii="Bookman Old Style" w:hAnsi="Bookman Old Style"/>
          <w:sz w:val="24"/>
          <w:szCs w:val="24"/>
        </w:rPr>
        <w:t xml:space="preserve">5 </w:t>
      </w:r>
      <w:r w:rsidRPr="00753DB0">
        <w:rPr>
          <w:rFonts w:ascii="Bookman Old Style" w:hAnsi="Bookman Old Style"/>
          <w:spacing w:val="-2"/>
          <w:sz w:val="24"/>
          <w:szCs w:val="24"/>
        </w:rPr>
        <w:t>marks)</w:t>
      </w:r>
    </w:p>
    <w:p w:rsidR="006E611A" w:rsidRPr="00753DB0" w:rsidRDefault="006E611A" w:rsidP="006E611A">
      <w:pPr>
        <w:pStyle w:val="ListParagraph"/>
        <w:numPr>
          <w:ilvl w:val="1"/>
          <w:numId w:val="1"/>
        </w:numPr>
        <w:tabs>
          <w:tab w:val="left" w:pos="392"/>
        </w:tabs>
        <w:spacing w:before="44"/>
        <w:ind w:left="392" w:hanging="333"/>
        <w:jc w:val="both"/>
        <w:rPr>
          <w:rFonts w:ascii="Bookman Old Style" w:hAnsi="Bookman Old Style"/>
          <w:sz w:val="24"/>
          <w:szCs w:val="24"/>
        </w:rPr>
      </w:pPr>
      <w:r w:rsidRPr="00753DB0">
        <w:rPr>
          <w:rFonts w:ascii="Bookman Old Style" w:hAnsi="Bookman Old Style"/>
          <w:sz w:val="24"/>
          <w:szCs w:val="24"/>
        </w:rPr>
        <w:t xml:space="preserve">Separation of Powers </w:t>
      </w:r>
      <w:r>
        <w:rPr>
          <w:rFonts w:ascii="Bookman Old Style" w:hAnsi="Bookman Old Style"/>
          <w:sz w:val="24"/>
          <w:szCs w:val="24"/>
        </w:rPr>
        <w:t xml:space="preserve">                                                              </w:t>
      </w:r>
      <w:proofErr w:type="gramStart"/>
      <w:r>
        <w:rPr>
          <w:rFonts w:ascii="Bookman Old Style" w:hAnsi="Bookman Old Style"/>
          <w:sz w:val="24"/>
          <w:szCs w:val="24"/>
        </w:rPr>
        <w:t xml:space="preserve">   </w:t>
      </w:r>
      <w:r w:rsidRPr="00753DB0">
        <w:rPr>
          <w:rFonts w:ascii="Bookman Old Style" w:hAnsi="Bookman Old Style"/>
          <w:sz w:val="24"/>
          <w:szCs w:val="24"/>
        </w:rPr>
        <w:t>(</w:t>
      </w:r>
      <w:proofErr w:type="gramEnd"/>
      <w:r w:rsidRPr="00753DB0">
        <w:rPr>
          <w:rFonts w:ascii="Bookman Old Style" w:hAnsi="Bookman Old Style"/>
          <w:sz w:val="24"/>
          <w:szCs w:val="24"/>
        </w:rPr>
        <w:t xml:space="preserve">5 </w:t>
      </w:r>
      <w:r w:rsidRPr="00753DB0">
        <w:rPr>
          <w:rFonts w:ascii="Bookman Old Style" w:hAnsi="Bookman Old Style"/>
          <w:spacing w:val="-2"/>
          <w:sz w:val="24"/>
          <w:szCs w:val="24"/>
        </w:rPr>
        <w:t>marks)</w:t>
      </w:r>
    </w:p>
    <w:p w:rsidR="006E611A" w:rsidRPr="00753DB0" w:rsidRDefault="006E611A" w:rsidP="006E611A">
      <w:pPr>
        <w:pStyle w:val="ListParagraph"/>
        <w:numPr>
          <w:ilvl w:val="1"/>
          <w:numId w:val="1"/>
        </w:numPr>
        <w:tabs>
          <w:tab w:val="left" w:pos="445"/>
        </w:tabs>
        <w:spacing w:before="44"/>
        <w:ind w:left="445" w:hanging="386"/>
        <w:jc w:val="both"/>
        <w:rPr>
          <w:rFonts w:ascii="Bookman Old Style" w:hAnsi="Bookman Old Style"/>
          <w:sz w:val="24"/>
          <w:szCs w:val="24"/>
        </w:rPr>
      </w:pPr>
      <w:r w:rsidRPr="00753DB0">
        <w:rPr>
          <w:rFonts w:ascii="Bookman Old Style" w:hAnsi="Bookman Old Style"/>
          <w:sz w:val="24"/>
          <w:szCs w:val="24"/>
        </w:rPr>
        <w:t xml:space="preserve">Parliamentary Supremacy </w:t>
      </w:r>
      <w:r>
        <w:rPr>
          <w:rFonts w:ascii="Bookman Old Style" w:hAnsi="Bookman Old Style"/>
          <w:sz w:val="24"/>
          <w:szCs w:val="24"/>
        </w:rPr>
        <w:t xml:space="preserve">                                                          </w:t>
      </w:r>
      <w:proofErr w:type="gramStart"/>
      <w:r>
        <w:rPr>
          <w:rFonts w:ascii="Bookman Old Style" w:hAnsi="Bookman Old Style"/>
          <w:sz w:val="24"/>
          <w:szCs w:val="24"/>
        </w:rPr>
        <w:t xml:space="preserve">   </w:t>
      </w:r>
      <w:r w:rsidRPr="00753DB0">
        <w:rPr>
          <w:rFonts w:ascii="Bookman Old Style" w:hAnsi="Bookman Old Style"/>
          <w:sz w:val="24"/>
          <w:szCs w:val="24"/>
        </w:rPr>
        <w:t>(</w:t>
      </w:r>
      <w:proofErr w:type="gramEnd"/>
      <w:r w:rsidRPr="00753DB0">
        <w:rPr>
          <w:rFonts w:ascii="Bookman Old Style" w:hAnsi="Bookman Old Style"/>
          <w:sz w:val="24"/>
          <w:szCs w:val="24"/>
        </w:rPr>
        <w:t xml:space="preserve">5 </w:t>
      </w:r>
      <w:r w:rsidRPr="00753DB0">
        <w:rPr>
          <w:rFonts w:ascii="Bookman Old Style" w:hAnsi="Bookman Old Style"/>
          <w:spacing w:val="-2"/>
          <w:sz w:val="24"/>
          <w:szCs w:val="24"/>
        </w:rPr>
        <w:t>marks)</w:t>
      </w:r>
    </w:p>
    <w:p w:rsidR="006E611A" w:rsidRPr="00753DB0" w:rsidRDefault="006E611A" w:rsidP="006E611A">
      <w:pPr>
        <w:pStyle w:val="ListParagraph"/>
        <w:numPr>
          <w:ilvl w:val="1"/>
          <w:numId w:val="1"/>
        </w:numPr>
        <w:tabs>
          <w:tab w:val="left" w:pos="458"/>
        </w:tabs>
        <w:spacing w:before="44"/>
        <w:ind w:left="458" w:hanging="399"/>
        <w:jc w:val="both"/>
        <w:rPr>
          <w:rFonts w:ascii="Bookman Old Style" w:hAnsi="Bookman Old Style"/>
          <w:sz w:val="24"/>
          <w:szCs w:val="24"/>
        </w:rPr>
      </w:pPr>
      <w:r w:rsidRPr="00753DB0">
        <w:rPr>
          <w:rFonts w:ascii="Bookman Old Style" w:hAnsi="Bookman Old Style"/>
          <w:sz w:val="24"/>
          <w:szCs w:val="24"/>
        </w:rPr>
        <w:t xml:space="preserve">Judicial Independence </w:t>
      </w:r>
      <w:r>
        <w:rPr>
          <w:rFonts w:ascii="Bookman Old Style" w:hAnsi="Bookman Old Style"/>
          <w:sz w:val="24"/>
          <w:szCs w:val="24"/>
        </w:rPr>
        <w:t xml:space="preserve">                                                               </w:t>
      </w:r>
      <w:proofErr w:type="gramStart"/>
      <w:r>
        <w:rPr>
          <w:rFonts w:ascii="Bookman Old Style" w:hAnsi="Bookman Old Style"/>
          <w:sz w:val="24"/>
          <w:szCs w:val="24"/>
        </w:rPr>
        <w:t xml:space="preserve">   </w:t>
      </w:r>
      <w:r w:rsidRPr="00753DB0">
        <w:rPr>
          <w:rFonts w:ascii="Bookman Old Style" w:hAnsi="Bookman Old Style"/>
          <w:sz w:val="24"/>
          <w:szCs w:val="24"/>
        </w:rPr>
        <w:t>(</w:t>
      </w:r>
      <w:proofErr w:type="gramEnd"/>
      <w:r w:rsidRPr="00753DB0">
        <w:rPr>
          <w:rFonts w:ascii="Bookman Old Style" w:hAnsi="Bookman Old Style"/>
          <w:sz w:val="24"/>
          <w:szCs w:val="24"/>
        </w:rPr>
        <w:t xml:space="preserve">5 </w:t>
      </w:r>
      <w:r w:rsidRPr="00753DB0">
        <w:rPr>
          <w:rFonts w:ascii="Bookman Old Style" w:hAnsi="Bookman Old Style"/>
          <w:spacing w:val="-2"/>
          <w:sz w:val="24"/>
          <w:szCs w:val="24"/>
        </w:rPr>
        <w:t>marks)</w:t>
      </w:r>
    </w:p>
    <w:p w:rsidR="0073101A" w:rsidRPr="00753DB0" w:rsidRDefault="006E611A" w:rsidP="006E611A">
      <w:pPr>
        <w:pStyle w:val="BodyText"/>
        <w:spacing w:line="275" w:lineRule="exact"/>
        <w:jc w:val="both"/>
        <w:rPr>
          <w:rFonts w:ascii="Bookman Old Style" w:hAnsi="Bookman Old Style"/>
        </w:rPr>
        <w:sectPr w:rsidR="0073101A" w:rsidRPr="00753DB0" w:rsidSect="00BA597B">
          <w:footerReference w:type="default" r:id="rId8"/>
          <w:type w:val="continuous"/>
          <w:pgSz w:w="11900" w:h="16840"/>
          <w:pgMar w:top="284" w:right="992" w:bottom="280" w:left="1560" w:header="720" w:footer="720" w:gutter="0"/>
          <w:cols w:space="720"/>
        </w:sectPr>
      </w:pPr>
      <w:r w:rsidRPr="00753DB0">
        <w:rPr>
          <w:rFonts w:ascii="Bookman Old Style" w:hAnsi="Bookman Old Style"/>
        </w:rPr>
        <w:t xml:space="preserve"> </w:t>
      </w:r>
      <w:r>
        <w:rPr>
          <w:rFonts w:ascii="Bookman Old Style" w:hAnsi="Bookman Old Style"/>
        </w:rPr>
        <w:t xml:space="preserve">                       </w:t>
      </w:r>
      <w:bookmarkStart w:id="0" w:name="_GoBack"/>
      <w:bookmarkEnd w:id="0"/>
    </w:p>
    <w:p w:rsidR="0073101A" w:rsidRPr="00753DB0" w:rsidRDefault="0073101A" w:rsidP="006E611A">
      <w:pPr>
        <w:tabs>
          <w:tab w:val="left" w:pos="325"/>
        </w:tabs>
        <w:spacing w:before="155"/>
        <w:jc w:val="both"/>
        <w:rPr>
          <w:rFonts w:ascii="Bookman Old Style" w:hAnsi="Bookman Old Style"/>
          <w:sz w:val="24"/>
          <w:szCs w:val="24"/>
        </w:rPr>
      </w:pPr>
    </w:p>
    <w:sectPr w:rsidR="0073101A" w:rsidRPr="00753DB0" w:rsidSect="00374079">
      <w:pgSz w:w="11900" w:h="16840"/>
      <w:pgMar w:top="1940" w:right="992" w:bottom="280" w:left="156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6EE" w:rsidRDefault="003946EE" w:rsidP="00BA597B">
      <w:r>
        <w:separator/>
      </w:r>
    </w:p>
  </w:endnote>
  <w:endnote w:type="continuationSeparator" w:id="0">
    <w:p w:rsidR="003946EE" w:rsidRDefault="003946EE" w:rsidP="00BA5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779541"/>
      <w:docPartObj>
        <w:docPartGallery w:val="Page Numbers (Bottom of Page)"/>
        <w:docPartUnique/>
      </w:docPartObj>
    </w:sdtPr>
    <w:sdtContent>
      <w:sdt>
        <w:sdtPr>
          <w:id w:val="1918431626"/>
          <w:docPartObj>
            <w:docPartGallery w:val="Page Numbers (Top of Page)"/>
            <w:docPartUnique/>
          </w:docPartObj>
        </w:sdtPr>
        <w:sdtContent>
          <w:p w:rsidR="00BA597B" w:rsidRPr="006E611A" w:rsidRDefault="00BA597B">
            <w:pPr>
              <w:pStyle w:val="Footer"/>
              <w:jc w:val="center"/>
            </w:pPr>
            <w:r w:rsidRPr="006E611A">
              <w:t xml:space="preserve">Page </w:t>
            </w:r>
            <w:r w:rsidRPr="006E611A">
              <w:rPr>
                <w:b/>
                <w:bCs/>
                <w:sz w:val="24"/>
                <w:szCs w:val="24"/>
              </w:rPr>
              <w:fldChar w:fldCharType="begin"/>
            </w:r>
            <w:r w:rsidRPr="006E611A">
              <w:rPr>
                <w:b/>
                <w:bCs/>
              </w:rPr>
              <w:instrText xml:space="preserve"> PAGE </w:instrText>
            </w:r>
            <w:r w:rsidRPr="006E611A">
              <w:rPr>
                <w:b/>
                <w:bCs/>
                <w:sz w:val="24"/>
                <w:szCs w:val="24"/>
              </w:rPr>
              <w:fldChar w:fldCharType="separate"/>
            </w:r>
            <w:r w:rsidR="006E611A">
              <w:rPr>
                <w:b/>
                <w:bCs/>
                <w:noProof/>
              </w:rPr>
              <w:t>3</w:t>
            </w:r>
            <w:r w:rsidRPr="006E611A">
              <w:rPr>
                <w:b/>
                <w:bCs/>
                <w:sz w:val="24"/>
                <w:szCs w:val="24"/>
              </w:rPr>
              <w:fldChar w:fldCharType="end"/>
            </w:r>
            <w:r w:rsidRPr="006E611A">
              <w:t xml:space="preserve"> of </w:t>
            </w:r>
            <w:r w:rsidR="006E611A" w:rsidRPr="006E611A">
              <w:rPr>
                <w:b/>
                <w:bCs/>
                <w:sz w:val="24"/>
                <w:szCs w:val="24"/>
              </w:rPr>
              <w:t>2</w:t>
            </w:r>
          </w:p>
        </w:sdtContent>
      </w:sdt>
    </w:sdtContent>
  </w:sdt>
  <w:p w:rsidR="00BA597B" w:rsidRPr="00BA597B" w:rsidRDefault="00BA597B">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6EE" w:rsidRDefault="003946EE" w:rsidP="00BA597B">
      <w:r>
        <w:separator/>
      </w:r>
    </w:p>
  </w:footnote>
  <w:footnote w:type="continuationSeparator" w:id="0">
    <w:p w:rsidR="003946EE" w:rsidRDefault="003946EE" w:rsidP="00BA597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B5530"/>
    <w:multiLevelType w:val="hybridMultilevel"/>
    <w:tmpl w:val="498A8FEA"/>
    <w:lvl w:ilvl="0" w:tplc="3FB209FE">
      <w:start w:val="1"/>
      <w:numFmt w:val="decimal"/>
      <w:lvlText w:val="%1."/>
      <w:lvlJc w:val="left"/>
      <w:pPr>
        <w:ind w:left="325" w:hanging="267"/>
        <w:jc w:val="left"/>
      </w:pPr>
      <w:rPr>
        <w:rFonts w:ascii="Arial MT" w:eastAsia="Arial MT" w:hAnsi="Arial MT" w:cs="Arial MT" w:hint="default"/>
        <w:b w:val="0"/>
        <w:bCs w:val="0"/>
        <w:i w:val="0"/>
        <w:iCs w:val="0"/>
        <w:spacing w:val="0"/>
        <w:w w:val="100"/>
        <w:sz w:val="24"/>
        <w:szCs w:val="24"/>
        <w:lang w:val="en-US" w:eastAsia="en-US" w:bidi="ar-SA"/>
      </w:rPr>
    </w:lvl>
    <w:lvl w:ilvl="1" w:tplc="BDB09E14">
      <w:start w:val="1"/>
      <w:numFmt w:val="lowerRoman"/>
      <w:lvlText w:val="(%2)"/>
      <w:lvlJc w:val="left"/>
      <w:pPr>
        <w:ind w:left="59" w:hanging="280"/>
        <w:jc w:val="left"/>
      </w:pPr>
      <w:rPr>
        <w:rFonts w:ascii="Arial MT" w:eastAsia="Arial MT" w:hAnsi="Arial MT" w:cs="Arial MT" w:hint="default"/>
        <w:b w:val="0"/>
        <w:bCs w:val="0"/>
        <w:i w:val="0"/>
        <w:iCs w:val="0"/>
        <w:spacing w:val="0"/>
        <w:w w:val="100"/>
        <w:sz w:val="24"/>
        <w:szCs w:val="24"/>
        <w:lang w:val="en-US" w:eastAsia="en-US" w:bidi="ar-SA"/>
      </w:rPr>
    </w:lvl>
    <w:lvl w:ilvl="2" w:tplc="ED1034CC">
      <w:numFmt w:val="bullet"/>
      <w:lvlText w:val="•"/>
      <w:lvlJc w:val="left"/>
      <w:pPr>
        <w:ind w:left="340" w:hanging="280"/>
      </w:pPr>
      <w:rPr>
        <w:rFonts w:hint="default"/>
        <w:lang w:val="en-US" w:eastAsia="en-US" w:bidi="ar-SA"/>
      </w:rPr>
    </w:lvl>
    <w:lvl w:ilvl="3" w:tplc="E5F820BE">
      <w:numFmt w:val="bullet"/>
      <w:lvlText w:val="•"/>
      <w:lvlJc w:val="left"/>
      <w:pPr>
        <w:ind w:left="1643" w:hanging="280"/>
      </w:pPr>
      <w:rPr>
        <w:rFonts w:hint="default"/>
        <w:lang w:val="en-US" w:eastAsia="en-US" w:bidi="ar-SA"/>
      </w:rPr>
    </w:lvl>
    <w:lvl w:ilvl="4" w:tplc="7D2C9818">
      <w:numFmt w:val="bullet"/>
      <w:lvlText w:val="•"/>
      <w:lvlJc w:val="left"/>
      <w:pPr>
        <w:ind w:left="2946" w:hanging="280"/>
      </w:pPr>
      <w:rPr>
        <w:rFonts w:hint="default"/>
        <w:lang w:val="en-US" w:eastAsia="en-US" w:bidi="ar-SA"/>
      </w:rPr>
    </w:lvl>
    <w:lvl w:ilvl="5" w:tplc="734E02DE">
      <w:numFmt w:val="bullet"/>
      <w:lvlText w:val="•"/>
      <w:lvlJc w:val="left"/>
      <w:pPr>
        <w:ind w:left="4250" w:hanging="280"/>
      </w:pPr>
      <w:rPr>
        <w:rFonts w:hint="default"/>
        <w:lang w:val="en-US" w:eastAsia="en-US" w:bidi="ar-SA"/>
      </w:rPr>
    </w:lvl>
    <w:lvl w:ilvl="6" w:tplc="4978F138">
      <w:numFmt w:val="bullet"/>
      <w:lvlText w:val="•"/>
      <w:lvlJc w:val="left"/>
      <w:pPr>
        <w:ind w:left="5553" w:hanging="280"/>
      </w:pPr>
      <w:rPr>
        <w:rFonts w:hint="default"/>
        <w:lang w:val="en-US" w:eastAsia="en-US" w:bidi="ar-SA"/>
      </w:rPr>
    </w:lvl>
    <w:lvl w:ilvl="7" w:tplc="9732CF8C">
      <w:numFmt w:val="bullet"/>
      <w:lvlText w:val="•"/>
      <w:lvlJc w:val="left"/>
      <w:pPr>
        <w:ind w:left="6856" w:hanging="280"/>
      </w:pPr>
      <w:rPr>
        <w:rFonts w:hint="default"/>
        <w:lang w:val="en-US" w:eastAsia="en-US" w:bidi="ar-SA"/>
      </w:rPr>
    </w:lvl>
    <w:lvl w:ilvl="8" w:tplc="B7C81BE4">
      <w:numFmt w:val="bullet"/>
      <w:lvlText w:val="•"/>
      <w:lvlJc w:val="left"/>
      <w:pPr>
        <w:ind w:left="8160" w:hanging="280"/>
      </w:pPr>
      <w:rPr>
        <w:rFonts w:hint="default"/>
        <w:lang w:val="en-US" w:eastAsia="en-US" w:bidi="ar-SA"/>
      </w:r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01A"/>
    <w:rsid w:val="00374079"/>
    <w:rsid w:val="003946EE"/>
    <w:rsid w:val="004E276A"/>
    <w:rsid w:val="006E611A"/>
    <w:rsid w:val="0073101A"/>
    <w:rsid w:val="00753DB0"/>
    <w:rsid w:val="00BA597B"/>
    <w:rsid w:val="00C07A9D"/>
    <w:rsid w:val="00FA50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0ECC2"/>
  <w15:docId w15:val="{41BCAC71-B925-4184-9E93-8823F40B2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59"/>
    </w:pPr>
    <w:rPr>
      <w:sz w:val="24"/>
      <w:szCs w:val="24"/>
    </w:rPr>
  </w:style>
  <w:style w:type="paragraph" w:styleId="ListParagraph">
    <w:name w:val="List Paragraph"/>
    <w:basedOn w:val="Normal"/>
    <w:uiPriority w:val="1"/>
    <w:qFormat/>
    <w:pPr>
      <w:ind w:left="325" w:hanging="266"/>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A597B"/>
    <w:pPr>
      <w:tabs>
        <w:tab w:val="center" w:pos="4680"/>
        <w:tab w:val="right" w:pos="9360"/>
      </w:tabs>
    </w:pPr>
  </w:style>
  <w:style w:type="character" w:customStyle="1" w:styleId="HeaderChar">
    <w:name w:val="Header Char"/>
    <w:basedOn w:val="DefaultParagraphFont"/>
    <w:link w:val="Header"/>
    <w:uiPriority w:val="99"/>
    <w:rsid w:val="00BA597B"/>
    <w:rPr>
      <w:rFonts w:ascii="Arial MT" w:eastAsia="Arial MT" w:hAnsi="Arial MT" w:cs="Arial MT"/>
    </w:rPr>
  </w:style>
  <w:style w:type="paragraph" w:styleId="Footer">
    <w:name w:val="footer"/>
    <w:basedOn w:val="Normal"/>
    <w:link w:val="FooterChar"/>
    <w:uiPriority w:val="99"/>
    <w:unhideWhenUsed/>
    <w:rsid w:val="00BA597B"/>
    <w:pPr>
      <w:tabs>
        <w:tab w:val="center" w:pos="4680"/>
        <w:tab w:val="right" w:pos="9360"/>
      </w:tabs>
    </w:pPr>
  </w:style>
  <w:style w:type="character" w:customStyle="1" w:styleId="FooterChar">
    <w:name w:val="Footer Char"/>
    <w:basedOn w:val="DefaultParagraphFont"/>
    <w:link w:val="Footer"/>
    <w:uiPriority w:val="99"/>
    <w:rsid w:val="00BA597B"/>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501</Words>
  <Characters>2857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KISII UNIVERSITY</cp:lastModifiedBy>
  <cp:revision>6</cp:revision>
  <dcterms:created xsi:type="dcterms:W3CDTF">2025-08-05T05:17:00Z</dcterms:created>
  <dcterms:modified xsi:type="dcterms:W3CDTF">2025-08-14T05:41:00Z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2024-10-06T00:00:00Z</vt:filetime>
  </property>
  <property fmtid="{D5CDD505-2E9C-101B-9397-08002B2CF9AE}" pid="3" name="LastSaved">
    <vt:filetime>2025-07-07T00:00:00Z</vt:filetime>
  </property>
  <property fmtid="{D5CDD505-2E9C-101B-9397-08002B2CF9AE}" pid="4" name="Producer">
    <vt:lpwstr>iTextSharp 5.2.1 (c) 1T3XT BVBA</vt:lpwstr>
  </property>
</Properties>
</file>