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4B407A" w14:textId="0DB04E31" w:rsidR="004463B5" w:rsidRPr="00B04BDC" w:rsidRDefault="004463B5" w:rsidP="004463B5">
      <w:pPr>
        <w:spacing w:after="0" w:line="240" w:lineRule="auto"/>
        <w:jc w:val="both"/>
        <w:rPr>
          <w:rFonts w:ascii="BookmanITC Lt BT" w:hAnsi="BookmanITC Lt BT"/>
          <w:b/>
          <w:i/>
          <w:sz w:val="18"/>
          <w:szCs w:val="18"/>
          <w:u w:val="single"/>
        </w:rPr>
      </w:pPr>
      <w:r w:rsidRPr="00B04BDC">
        <w:rPr>
          <w:rFonts w:ascii="BookmanITC Lt BT" w:hAnsi="BookmanITC Lt BT"/>
          <w:b/>
          <w:i/>
          <w:sz w:val="18"/>
          <w:szCs w:val="18"/>
        </w:rPr>
        <w:t xml:space="preserve">       </w:t>
      </w:r>
      <w:r>
        <w:rPr>
          <w:rFonts w:ascii="BookmanITC Lt BT" w:hAnsi="BookmanITC Lt BT"/>
          <w:b/>
          <w:i/>
          <w:sz w:val="18"/>
          <w:szCs w:val="18"/>
        </w:rPr>
        <w:tab/>
      </w:r>
      <w:r>
        <w:rPr>
          <w:rFonts w:ascii="BookmanITC Lt BT" w:hAnsi="BookmanITC Lt BT"/>
          <w:b/>
          <w:i/>
          <w:sz w:val="18"/>
          <w:szCs w:val="18"/>
        </w:rPr>
        <w:tab/>
      </w:r>
      <w:r>
        <w:rPr>
          <w:rFonts w:ascii="BookmanITC Lt BT" w:hAnsi="BookmanITC Lt BT"/>
          <w:b/>
          <w:i/>
          <w:sz w:val="18"/>
          <w:szCs w:val="18"/>
        </w:rPr>
        <w:tab/>
      </w:r>
      <w:r>
        <w:rPr>
          <w:rFonts w:ascii="BookmanITC Lt BT" w:hAnsi="BookmanITC Lt BT"/>
          <w:b/>
          <w:i/>
          <w:sz w:val="18"/>
          <w:szCs w:val="18"/>
        </w:rPr>
        <w:tab/>
      </w:r>
      <w:r>
        <w:rPr>
          <w:rFonts w:ascii="BookmanITC Lt BT" w:hAnsi="BookmanITC Lt BT"/>
          <w:b/>
          <w:i/>
          <w:sz w:val="18"/>
          <w:szCs w:val="18"/>
        </w:rPr>
        <w:tab/>
      </w:r>
      <w:r>
        <w:rPr>
          <w:rFonts w:ascii="BookmanITC Lt BT" w:hAnsi="BookmanITC Lt BT"/>
          <w:b/>
          <w:i/>
          <w:sz w:val="18"/>
          <w:szCs w:val="18"/>
        </w:rPr>
        <w:tab/>
      </w:r>
      <w:r>
        <w:rPr>
          <w:rFonts w:ascii="BookmanITC Lt BT" w:hAnsi="BookmanITC Lt BT"/>
          <w:b/>
          <w:i/>
          <w:sz w:val="18"/>
          <w:szCs w:val="18"/>
        </w:rPr>
        <w:tab/>
      </w:r>
      <w:r>
        <w:rPr>
          <w:rFonts w:ascii="BookmanITC Lt BT" w:hAnsi="BookmanITC Lt BT"/>
          <w:b/>
          <w:i/>
          <w:sz w:val="18"/>
          <w:szCs w:val="18"/>
        </w:rPr>
        <w:tab/>
      </w:r>
      <w:r>
        <w:rPr>
          <w:rFonts w:ascii="BookmanITC Lt BT" w:hAnsi="BookmanITC Lt BT"/>
          <w:b/>
          <w:i/>
          <w:sz w:val="18"/>
          <w:szCs w:val="18"/>
        </w:rPr>
        <w:tab/>
      </w:r>
      <w:r>
        <w:rPr>
          <w:rFonts w:ascii="BookmanITC Lt BT" w:hAnsi="BookmanITC Lt BT"/>
          <w:b/>
          <w:i/>
          <w:sz w:val="18"/>
          <w:szCs w:val="18"/>
        </w:rPr>
        <w:tab/>
      </w:r>
      <w:r>
        <w:rPr>
          <w:rFonts w:ascii="BookmanITC Lt BT" w:hAnsi="BookmanITC Lt BT"/>
          <w:b/>
          <w:i/>
          <w:sz w:val="18"/>
          <w:szCs w:val="18"/>
        </w:rPr>
        <w:tab/>
        <w:t xml:space="preserve">       </w:t>
      </w:r>
      <w:r w:rsidRPr="00B04BDC">
        <w:rPr>
          <w:rFonts w:ascii="BookmanITC Lt BT" w:hAnsi="BookmanITC Lt BT"/>
          <w:b/>
          <w:i/>
          <w:sz w:val="18"/>
          <w:szCs w:val="18"/>
        </w:rPr>
        <w:t xml:space="preserve"> </w:t>
      </w:r>
      <w:r>
        <w:rPr>
          <w:rFonts w:ascii="BookmanITC Lt BT" w:hAnsi="BookmanITC Lt BT"/>
          <w:b/>
          <w:i/>
          <w:sz w:val="18"/>
          <w:szCs w:val="18"/>
          <w:u w:val="single"/>
        </w:rPr>
        <w:t>LLBK 214</w:t>
      </w:r>
    </w:p>
    <w:p w14:paraId="38F56B74" w14:textId="5A9F092C" w:rsidR="004463B5" w:rsidRPr="00B04BDC" w:rsidRDefault="004463B5" w:rsidP="004463B5">
      <w:pPr>
        <w:tabs>
          <w:tab w:val="right" w:pos="9360"/>
        </w:tabs>
        <w:spacing w:after="0" w:line="240" w:lineRule="auto"/>
        <w:rPr>
          <w:rFonts w:ascii="Times New Roman" w:hAnsi="Times New Roman"/>
          <w:b/>
          <w:sz w:val="54"/>
          <w:szCs w:val="24"/>
        </w:rPr>
      </w:pPr>
      <w:r w:rsidRPr="00B04BDC">
        <w:rPr>
          <w:rFonts w:ascii="Times New Roman" w:hAnsi="Times New Roman"/>
          <w:b/>
          <w:sz w:val="54"/>
          <w:szCs w:val="24"/>
        </w:rPr>
        <w:t xml:space="preserve">         </w:t>
      </w:r>
      <w:r w:rsidR="00CC732D">
        <w:rPr>
          <w:rFonts w:ascii="Times New Roman" w:hAnsi="Times New Roman"/>
          <w:b/>
          <w:sz w:val="54"/>
          <w:szCs w:val="24"/>
        </w:rPr>
        <w:t xml:space="preserve"> </w:t>
      </w:r>
      <w:r w:rsidRPr="00B04BDC">
        <w:rPr>
          <w:rFonts w:ascii="Times New Roman" w:hAnsi="Times New Roman"/>
          <w:b/>
          <w:sz w:val="54"/>
          <w:szCs w:val="24"/>
        </w:rPr>
        <w:t xml:space="preserve">KISII </w:t>
      </w:r>
      <w:r w:rsidRPr="00B33C07">
        <w:rPr>
          <w:noProof/>
          <w:lang w:val="en-US"/>
        </w:rPr>
        <w:drawing>
          <wp:inline distT="0" distB="0" distL="0" distR="0" wp14:anchorId="71C23A80" wp14:editId="5D4D0B54">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B04BDC">
        <w:rPr>
          <w:rFonts w:ascii="Times New Roman" w:hAnsi="Times New Roman"/>
          <w:b/>
          <w:sz w:val="54"/>
          <w:szCs w:val="24"/>
        </w:rPr>
        <w:t>UNIVERSITY</w:t>
      </w:r>
      <w:r w:rsidRPr="00B04BDC">
        <w:rPr>
          <w:rFonts w:ascii="Times New Roman" w:hAnsi="Times New Roman"/>
          <w:b/>
          <w:sz w:val="54"/>
          <w:szCs w:val="24"/>
        </w:rPr>
        <w:tab/>
      </w:r>
    </w:p>
    <w:p w14:paraId="3A280088" w14:textId="77777777" w:rsidR="004463B5" w:rsidRPr="00B04BDC" w:rsidRDefault="004463B5" w:rsidP="004463B5">
      <w:pPr>
        <w:spacing w:after="0" w:line="240" w:lineRule="auto"/>
        <w:jc w:val="center"/>
        <w:rPr>
          <w:rFonts w:ascii="BookmanITC Lt BT" w:hAnsi="BookmanITC Lt BT"/>
          <w:b/>
          <w:sz w:val="36"/>
          <w:szCs w:val="36"/>
        </w:rPr>
      </w:pPr>
      <w:r w:rsidRPr="00B04BDC">
        <w:rPr>
          <w:rFonts w:ascii="BookmanITC Lt BT" w:hAnsi="BookmanITC Lt BT"/>
          <w:b/>
          <w:sz w:val="36"/>
          <w:szCs w:val="36"/>
        </w:rPr>
        <w:t>UNIVERSITY EXAMINATIONS</w:t>
      </w:r>
    </w:p>
    <w:p w14:paraId="2BA92E82" w14:textId="77777777" w:rsidR="004463B5" w:rsidRPr="00B04BDC" w:rsidRDefault="004463B5" w:rsidP="004463B5">
      <w:pPr>
        <w:spacing w:after="0" w:line="240" w:lineRule="auto"/>
        <w:jc w:val="center"/>
        <w:rPr>
          <w:rFonts w:ascii="Bookman Old Style" w:hAnsi="Bookman Old Style"/>
          <w:b/>
          <w:sz w:val="24"/>
          <w:szCs w:val="24"/>
        </w:rPr>
      </w:pPr>
      <w:r w:rsidRPr="00B04BDC">
        <w:rPr>
          <w:rFonts w:ascii="Bookman Old Style" w:hAnsi="Bookman Old Style"/>
          <w:b/>
          <w:sz w:val="24"/>
          <w:szCs w:val="24"/>
        </w:rPr>
        <w:t>SPECIAL/SUPPLEMENTARY EXAMINATIONS</w:t>
      </w:r>
    </w:p>
    <w:p w14:paraId="146A078C" w14:textId="21EBC38A" w:rsidR="004463B5" w:rsidRPr="00B04BDC" w:rsidRDefault="004463B5" w:rsidP="004463B5">
      <w:pPr>
        <w:tabs>
          <w:tab w:val="center" w:pos="4860"/>
          <w:tab w:val="right" w:pos="9720"/>
        </w:tabs>
        <w:spacing w:after="0" w:line="240" w:lineRule="auto"/>
        <w:rPr>
          <w:rFonts w:ascii="BookmanITC Lt BT" w:hAnsi="BookmanITC Lt BT"/>
          <w:b/>
          <w:sz w:val="24"/>
          <w:szCs w:val="24"/>
          <w:u w:val="single"/>
        </w:rPr>
      </w:pPr>
      <w:r w:rsidRPr="00B04BDC">
        <w:rPr>
          <w:rFonts w:ascii="BookmanITC Lt BT" w:hAnsi="BookmanITC Lt BT"/>
          <w:b/>
          <w:sz w:val="24"/>
          <w:szCs w:val="24"/>
        </w:rPr>
        <w:tab/>
      </w:r>
      <w:r>
        <w:rPr>
          <w:rFonts w:ascii="BookmanITC Lt BT" w:hAnsi="BookmanITC Lt BT"/>
          <w:b/>
          <w:sz w:val="24"/>
          <w:szCs w:val="24"/>
          <w:u w:val="single"/>
        </w:rPr>
        <w:t>SECOND</w:t>
      </w:r>
      <w:r w:rsidRPr="00B04BDC">
        <w:rPr>
          <w:rFonts w:ascii="BookmanITC Lt BT" w:hAnsi="BookmanITC Lt BT"/>
          <w:b/>
          <w:sz w:val="24"/>
          <w:szCs w:val="24"/>
          <w:u w:val="single"/>
        </w:rPr>
        <w:t xml:space="preserve"> YEAR EXAMINATION FOR THE AWARD OF </w:t>
      </w:r>
      <w:r w:rsidRPr="00B04BDC">
        <w:rPr>
          <w:rFonts w:ascii="BookmanITC Lt BT" w:hAnsi="BookmanITC Lt BT"/>
          <w:b/>
          <w:sz w:val="24"/>
          <w:szCs w:val="24"/>
        </w:rPr>
        <w:tab/>
      </w:r>
    </w:p>
    <w:p w14:paraId="42B042ED" w14:textId="77777777" w:rsidR="004463B5" w:rsidRPr="00B04BDC" w:rsidRDefault="004463B5" w:rsidP="004463B5">
      <w:pPr>
        <w:spacing w:after="0" w:line="240" w:lineRule="auto"/>
        <w:jc w:val="center"/>
        <w:rPr>
          <w:rFonts w:ascii="BookmanITC Lt BT" w:hAnsi="BookmanITC Lt BT"/>
          <w:b/>
          <w:sz w:val="24"/>
          <w:szCs w:val="24"/>
          <w:u w:val="single"/>
        </w:rPr>
      </w:pPr>
      <w:r w:rsidRPr="00B04BDC">
        <w:rPr>
          <w:rFonts w:ascii="BookmanITC Lt BT" w:hAnsi="BookmanITC Lt BT"/>
          <w:b/>
          <w:sz w:val="24"/>
          <w:szCs w:val="24"/>
          <w:u w:val="single"/>
        </w:rPr>
        <w:t>THE DEGREE OF BACHELOR OF LAWS</w:t>
      </w:r>
    </w:p>
    <w:p w14:paraId="7F04595B" w14:textId="77777777" w:rsidR="004463B5" w:rsidRPr="00B04BDC" w:rsidRDefault="004463B5" w:rsidP="004463B5">
      <w:pPr>
        <w:spacing w:after="0" w:line="240" w:lineRule="auto"/>
        <w:jc w:val="center"/>
        <w:rPr>
          <w:rFonts w:ascii="BookmanITC Lt BT" w:hAnsi="BookmanITC Lt BT"/>
          <w:b/>
          <w:sz w:val="24"/>
          <w:szCs w:val="24"/>
          <w:u w:val="single"/>
        </w:rPr>
      </w:pPr>
      <w:r w:rsidRPr="00B04BDC">
        <w:rPr>
          <w:rFonts w:ascii="BookmanITC Lt BT" w:hAnsi="BookmanITC Lt BT"/>
          <w:b/>
          <w:sz w:val="24"/>
          <w:szCs w:val="24"/>
          <w:u w:val="single"/>
        </w:rPr>
        <w:t xml:space="preserve">SECOND SEMESTER 2024/2025  </w:t>
      </w:r>
    </w:p>
    <w:p w14:paraId="64E50166" w14:textId="77777777" w:rsidR="004463B5" w:rsidRPr="00B04BDC" w:rsidRDefault="004463B5" w:rsidP="004463B5">
      <w:pPr>
        <w:spacing w:after="0" w:line="240" w:lineRule="auto"/>
        <w:jc w:val="center"/>
        <w:rPr>
          <w:rFonts w:ascii="BookmanITC Lt BT" w:hAnsi="BookmanITC Lt BT"/>
          <w:b/>
          <w:sz w:val="24"/>
          <w:szCs w:val="24"/>
          <w:u w:val="single"/>
        </w:rPr>
      </w:pPr>
      <w:r w:rsidRPr="00B04BDC">
        <w:rPr>
          <w:rFonts w:ascii="BookmanITC Lt BT" w:hAnsi="BookmanITC Lt BT"/>
          <w:b/>
          <w:sz w:val="24"/>
          <w:szCs w:val="24"/>
          <w:u w:val="single"/>
        </w:rPr>
        <w:t xml:space="preserve">(AUGUST, 2025)                     </w:t>
      </w:r>
    </w:p>
    <w:p w14:paraId="4073A44F" w14:textId="77777777" w:rsidR="004463B5" w:rsidRPr="00B04BDC" w:rsidRDefault="004463B5" w:rsidP="004463B5">
      <w:pPr>
        <w:tabs>
          <w:tab w:val="left" w:pos="5280"/>
        </w:tabs>
        <w:spacing w:after="0" w:line="240" w:lineRule="auto"/>
        <w:rPr>
          <w:rFonts w:ascii="BookmanITC Lt BT" w:hAnsi="BookmanITC Lt BT"/>
          <w:b/>
          <w:sz w:val="24"/>
          <w:szCs w:val="24"/>
          <w:u w:val="single"/>
        </w:rPr>
      </w:pPr>
    </w:p>
    <w:p w14:paraId="2F734703" w14:textId="567B28FD" w:rsidR="004463B5" w:rsidRPr="00B04BDC" w:rsidRDefault="004463B5" w:rsidP="004463B5">
      <w:pPr>
        <w:spacing w:after="0" w:line="240" w:lineRule="auto"/>
        <w:jc w:val="center"/>
        <w:rPr>
          <w:rFonts w:ascii="BookmanITC Lt BT" w:hAnsi="BookmanITC Lt BT"/>
          <w:b/>
          <w:sz w:val="24"/>
          <w:u w:val="single"/>
        </w:rPr>
      </w:pPr>
      <w:r>
        <w:rPr>
          <w:rFonts w:ascii="BookmanITC Lt BT" w:hAnsi="BookmanITC Lt BT"/>
          <w:b/>
          <w:sz w:val="24"/>
          <w:u w:val="single"/>
        </w:rPr>
        <w:t>LLBK 214</w:t>
      </w:r>
      <w:r w:rsidRPr="00B04BDC">
        <w:rPr>
          <w:rFonts w:ascii="BookmanITC Lt BT" w:hAnsi="BookmanITC Lt BT"/>
          <w:b/>
          <w:sz w:val="24"/>
          <w:u w:val="single"/>
        </w:rPr>
        <w:t xml:space="preserve">:   </w:t>
      </w:r>
      <w:r>
        <w:rPr>
          <w:rFonts w:ascii="BookmanITC Lt BT" w:hAnsi="BookmanITC Lt BT"/>
          <w:b/>
          <w:sz w:val="24"/>
          <w:u w:val="single"/>
        </w:rPr>
        <w:t>FAMILY LAW</w:t>
      </w:r>
    </w:p>
    <w:p w14:paraId="74780F89" w14:textId="77777777" w:rsidR="004463B5" w:rsidRPr="00B04BDC" w:rsidRDefault="004463B5" w:rsidP="004463B5">
      <w:pPr>
        <w:spacing w:after="0" w:line="240" w:lineRule="auto"/>
        <w:jc w:val="center"/>
        <w:rPr>
          <w:rFonts w:ascii="BookmanITC Lt BT" w:hAnsi="BookmanITC Lt BT"/>
          <w:b/>
          <w:sz w:val="24"/>
          <w:u w:val="single"/>
        </w:rPr>
      </w:pPr>
    </w:p>
    <w:p w14:paraId="3CF8E59E" w14:textId="5530C16F" w:rsidR="004463B5" w:rsidRPr="00B04BDC" w:rsidRDefault="004463B5" w:rsidP="004463B5">
      <w:pPr>
        <w:spacing w:after="0" w:line="240" w:lineRule="auto"/>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Y2</w:t>
      </w:r>
      <w:r w:rsidRPr="00B04BDC">
        <w:rPr>
          <w:rFonts w:ascii="BookmanITC Lt BT" w:hAnsi="BookmanITC Lt BT"/>
          <w:b/>
          <w:sz w:val="24"/>
          <w:szCs w:val="24"/>
        </w:rPr>
        <w:t xml:space="preserve"> S2</w:t>
      </w:r>
      <w:r w:rsidRPr="00B04BDC">
        <w:rPr>
          <w:rFonts w:ascii="BookmanITC Lt BT" w:hAnsi="BookmanITC Lt BT"/>
          <w:b/>
          <w:sz w:val="24"/>
          <w:szCs w:val="24"/>
        </w:rPr>
        <w:tab/>
      </w:r>
      <w:r w:rsidRPr="00B04BDC">
        <w:rPr>
          <w:rFonts w:ascii="BookmanITC Lt BT" w:hAnsi="BookmanITC Lt BT"/>
          <w:b/>
          <w:sz w:val="24"/>
          <w:szCs w:val="24"/>
        </w:rPr>
        <w:tab/>
      </w:r>
      <w:r w:rsidRPr="00B04BDC">
        <w:rPr>
          <w:rFonts w:ascii="BookmanITC Lt BT" w:hAnsi="BookmanITC Lt BT"/>
          <w:b/>
          <w:sz w:val="24"/>
          <w:szCs w:val="24"/>
        </w:rPr>
        <w:tab/>
      </w:r>
      <w:r w:rsidRPr="00B04BDC">
        <w:rPr>
          <w:rFonts w:ascii="BookmanITC Lt BT" w:hAnsi="BookmanITC Lt BT"/>
          <w:b/>
          <w:sz w:val="24"/>
          <w:szCs w:val="24"/>
        </w:rPr>
        <w:tab/>
      </w:r>
      <w:r w:rsidRPr="00B04BDC">
        <w:rPr>
          <w:rFonts w:ascii="BookmanITC Lt BT" w:hAnsi="BookmanITC Lt BT"/>
          <w:b/>
          <w:sz w:val="24"/>
          <w:szCs w:val="24"/>
        </w:rPr>
        <w:tab/>
        <w:t xml:space="preserve">       </w:t>
      </w:r>
      <w:r>
        <w:rPr>
          <w:rFonts w:ascii="BookmanITC Lt BT" w:hAnsi="BookmanITC Lt BT"/>
          <w:b/>
          <w:sz w:val="24"/>
          <w:szCs w:val="24"/>
        </w:rPr>
        <w:t xml:space="preserve">   </w:t>
      </w:r>
      <w:r w:rsidRPr="00B04BDC">
        <w:rPr>
          <w:rFonts w:ascii="BookmanITC Lt BT" w:hAnsi="BookmanITC Lt BT"/>
          <w:b/>
          <w:sz w:val="24"/>
          <w:szCs w:val="24"/>
        </w:rPr>
        <w:t xml:space="preserve"> TIME:   2 HOURS</w:t>
      </w:r>
      <w:r w:rsidRPr="00B04BDC">
        <w:rPr>
          <w:rFonts w:ascii="BookmanITC Lt BT" w:hAnsi="BookmanITC Lt BT"/>
          <w:b/>
          <w:sz w:val="24"/>
          <w:szCs w:val="24"/>
        </w:rPr>
        <w:tab/>
      </w:r>
    </w:p>
    <w:p w14:paraId="338DB923" w14:textId="77777777" w:rsidR="004463B5" w:rsidRPr="00B04BDC" w:rsidRDefault="004463B5" w:rsidP="004463B5">
      <w:pPr>
        <w:spacing w:after="0" w:line="240" w:lineRule="auto"/>
        <w:rPr>
          <w:rFonts w:ascii="BookmanITC Lt BT" w:hAnsi="BookmanITC Lt BT"/>
          <w:b/>
          <w:sz w:val="24"/>
          <w:szCs w:val="24"/>
        </w:rPr>
      </w:pPr>
      <w:r w:rsidRPr="00B04BDC">
        <w:rPr>
          <w:rFonts w:ascii="BookmanITC Lt BT" w:hAnsi="BookmanITC Lt BT"/>
          <w:b/>
          <w:sz w:val="24"/>
          <w:szCs w:val="24"/>
        </w:rPr>
        <w:tab/>
      </w:r>
    </w:p>
    <w:p w14:paraId="5F044C47" w14:textId="6CEE7296" w:rsidR="004463B5" w:rsidRPr="00B04BDC" w:rsidRDefault="004463B5" w:rsidP="004463B5">
      <w:pPr>
        <w:spacing w:after="0" w:line="240" w:lineRule="auto"/>
        <w:rPr>
          <w:rFonts w:ascii="BookmanITC Lt BT" w:hAnsi="BookmanITC Lt BT"/>
          <w:b/>
          <w:sz w:val="24"/>
          <w:szCs w:val="24"/>
        </w:rPr>
      </w:pPr>
      <w:r>
        <w:rPr>
          <w:rFonts w:ascii="BookmanITC Lt BT" w:hAnsi="BookmanITC Lt BT"/>
          <w:b/>
          <w:sz w:val="24"/>
          <w:szCs w:val="24"/>
        </w:rPr>
        <w:t>DAY: WEDNE</w:t>
      </w:r>
      <w:r w:rsidR="009C081D">
        <w:rPr>
          <w:rFonts w:ascii="BookmanITC Lt BT" w:hAnsi="BookmanITC Lt BT"/>
          <w:b/>
          <w:sz w:val="24"/>
          <w:szCs w:val="24"/>
        </w:rPr>
        <w:t>SDAY, 12.00 – 2</w:t>
      </w:r>
      <w:r w:rsidRPr="00B04BDC">
        <w:rPr>
          <w:rFonts w:ascii="BookmanITC Lt BT" w:hAnsi="BookmanITC Lt BT"/>
          <w:b/>
          <w:sz w:val="24"/>
          <w:szCs w:val="24"/>
        </w:rPr>
        <w:t>.0</w:t>
      </w:r>
      <w:r>
        <w:rPr>
          <w:rFonts w:ascii="BookmanITC Lt BT" w:hAnsi="BookmanITC Lt BT"/>
          <w:b/>
          <w:sz w:val="24"/>
          <w:szCs w:val="24"/>
        </w:rPr>
        <w:t>0 P M</w:t>
      </w:r>
      <w:r>
        <w:rPr>
          <w:rFonts w:ascii="BookmanITC Lt BT" w:hAnsi="BookmanITC Lt BT"/>
          <w:b/>
          <w:sz w:val="24"/>
          <w:szCs w:val="24"/>
        </w:rPr>
        <w:tab/>
      </w:r>
      <w:r>
        <w:rPr>
          <w:rFonts w:ascii="BookmanITC Lt BT" w:hAnsi="BookmanITC Lt BT"/>
          <w:b/>
          <w:sz w:val="24"/>
          <w:szCs w:val="24"/>
        </w:rPr>
        <w:tab/>
        <w:t xml:space="preserve">           DATE: 20</w:t>
      </w:r>
      <w:r w:rsidRPr="00B04BDC">
        <w:rPr>
          <w:rFonts w:ascii="BookmanITC Lt BT" w:hAnsi="BookmanITC Lt BT"/>
          <w:b/>
          <w:sz w:val="24"/>
          <w:szCs w:val="24"/>
        </w:rPr>
        <w:t>/08/2025</w:t>
      </w:r>
    </w:p>
    <w:p w14:paraId="42EF3475" w14:textId="29E47086" w:rsidR="004463B5" w:rsidRPr="00B04BDC" w:rsidRDefault="004463B5" w:rsidP="004463B5">
      <w:pPr>
        <w:spacing w:after="0" w:line="240" w:lineRule="auto"/>
        <w:rPr>
          <w:rFonts w:ascii="BookmanITC Lt BT" w:hAnsi="BookmanITC Lt BT"/>
          <w:b/>
          <w:sz w:val="24"/>
          <w:szCs w:val="24"/>
        </w:rPr>
      </w:pPr>
      <w:r>
        <w:rPr>
          <w:noProof/>
          <w:lang w:val="en-US"/>
        </w:rPr>
        <mc:AlternateContent>
          <mc:Choice Requires="wps">
            <w:drawing>
              <wp:anchor distT="4294967288" distB="4294967288" distL="114300" distR="114300" simplePos="0" relativeHeight="251658240" behindDoc="0" locked="0" layoutInCell="1" allowOverlap="1" wp14:anchorId="32D007A6" wp14:editId="37CC0B90">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55C35DA"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8240;visibility:visible;mso-wrap-style:square;mso-width-percent:0;mso-height-percent:0;mso-wrap-distance-left:9pt;mso-wrap-distance-top:-22e-5mm;mso-wrap-distance-right:9pt;mso-wrap-distance-bottom:-22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6DBC3F39" w14:textId="77777777" w:rsidR="004463B5" w:rsidRPr="00B04BDC" w:rsidRDefault="004463B5" w:rsidP="004463B5">
      <w:pPr>
        <w:spacing w:after="0" w:line="240" w:lineRule="auto"/>
        <w:rPr>
          <w:rFonts w:ascii="BookmanITC Lt BT" w:hAnsi="BookmanITC Lt BT"/>
          <w:b/>
          <w:sz w:val="24"/>
          <w:szCs w:val="24"/>
          <w:u w:val="single"/>
        </w:rPr>
      </w:pPr>
      <w:r w:rsidRPr="00B04BDC">
        <w:rPr>
          <w:rFonts w:ascii="BookmanITC Lt BT" w:hAnsi="BookmanITC Lt BT"/>
          <w:b/>
          <w:sz w:val="24"/>
          <w:szCs w:val="24"/>
          <w:u w:val="single"/>
        </w:rPr>
        <w:t xml:space="preserve">INSTRUCTIONS </w:t>
      </w:r>
    </w:p>
    <w:p w14:paraId="69D25BED" w14:textId="77777777" w:rsidR="004463B5" w:rsidRPr="00B04BDC" w:rsidRDefault="004463B5" w:rsidP="004463B5">
      <w:pPr>
        <w:numPr>
          <w:ilvl w:val="0"/>
          <w:numId w:val="13"/>
        </w:numPr>
        <w:spacing w:after="0" w:line="240" w:lineRule="auto"/>
        <w:rPr>
          <w:rFonts w:ascii="BookmanITC Lt BT" w:hAnsi="BookmanITC Lt BT"/>
          <w:b/>
          <w:i/>
          <w:sz w:val="24"/>
          <w:szCs w:val="24"/>
        </w:rPr>
      </w:pPr>
      <w:r w:rsidRPr="00B04BDC">
        <w:rPr>
          <w:rFonts w:ascii="BookmanITC Lt BT" w:hAnsi="BookmanITC Lt BT"/>
          <w:b/>
          <w:i/>
          <w:sz w:val="24"/>
          <w:szCs w:val="24"/>
        </w:rPr>
        <w:t xml:space="preserve">Do not write </w:t>
      </w:r>
      <w:r w:rsidRPr="00B04BDC">
        <w:rPr>
          <w:rFonts w:ascii="BookmanITC Lt BT" w:hAnsi="BookmanITC Lt BT"/>
          <w:b/>
          <w:sz w:val="24"/>
          <w:szCs w:val="24"/>
        </w:rPr>
        <w:t>anything on this</w:t>
      </w:r>
      <w:r w:rsidRPr="00B04BDC">
        <w:rPr>
          <w:rFonts w:ascii="BookmanITC Lt BT" w:hAnsi="BookmanITC Lt BT"/>
          <w:b/>
          <w:i/>
          <w:sz w:val="24"/>
          <w:szCs w:val="24"/>
        </w:rPr>
        <w:t xml:space="preserve"> Question paper.</w:t>
      </w:r>
    </w:p>
    <w:p w14:paraId="461D746E" w14:textId="77777777" w:rsidR="004463B5" w:rsidRPr="00B04BDC" w:rsidRDefault="004463B5" w:rsidP="004463B5">
      <w:pPr>
        <w:numPr>
          <w:ilvl w:val="0"/>
          <w:numId w:val="13"/>
        </w:numPr>
        <w:spacing w:after="0" w:line="240" w:lineRule="auto"/>
        <w:rPr>
          <w:rFonts w:ascii="BookmanITC Lt BT" w:hAnsi="BookmanITC Lt BT"/>
          <w:b/>
          <w:i/>
          <w:sz w:val="24"/>
          <w:szCs w:val="24"/>
        </w:rPr>
      </w:pPr>
      <w:r w:rsidRPr="00B04BDC">
        <w:rPr>
          <w:rFonts w:ascii="BookmanITC Lt BT" w:hAnsi="BookmanITC Lt BT"/>
          <w:b/>
          <w:i/>
          <w:sz w:val="24"/>
          <w:szCs w:val="24"/>
        </w:rPr>
        <w:t xml:space="preserve">Answer </w:t>
      </w:r>
      <w:r w:rsidRPr="00B04BDC">
        <w:rPr>
          <w:rFonts w:ascii="BookmanITC Lt BT" w:hAnsi="BookmanITC Lt BT"/>
          <w:b/>
          <w:sz w:val="24"/>
          <w:szCs w:val="24"/>
        </w:rPr>
        <w:t>Question</w:t>
      </w:r>
      <w:r w:rsidRPr="00B04BDC">
        <w:rPr>
          <w:rFonts w:ascii="BookmanITC Lt BT" w:hAnsi="BookmanITC Lt BT"/>
          <w:b/>
          <w:i/>
          <w:sz w:val="24"/>
          <w:szCs w:val="24"/>
        </w:rPr>
        <w:t xml:space="preserve"> ONE and any other TWO Questions.</w:t>
      </w:r>
    </w:p>
    <w:p w14:paraId="730877ED" w14:textId="77777777" w:rsidR="004463B5" w:rsidRPr="00B04BDC" w:rsidRDefault="004463B5" w:rsidP="004463B5">
      <w:pPr>
        <w:spacing w:after="0" w:line="240" w:lineRule="auto"/>
        <w:rPr>
          <w:rFonts w:ascii="BookmanITC Lt BT" w:hAnsi="BookmanITC Lt BT"/>
          <w:b/>
          <w:i/>
          <w:sz w:val="24"/>
          <w:szCs w:val="24"/>
        </w:rPr>
      </w:pPr>
      <w:r w:rsidRPr="00B04BDC">
        <w:rPr>
          <w:rFonts w:ascii="BookmanITC Lt BT" w:hAnsi="BookmanITC Lt BT"/>
          <w:b/>
          <w:i/>
          <w:sz w:val="24"/>
          <w:szCs w:val="24"/>
        </w:rPr>
        <w:t xml:space="preserve">3. Illustrate your answer with relevant cases and statutory provisions </w:t>
      </w:r>
    </w:p>
    <w:p w14:paraId="26EDA261" w14:textId="77777777" w:rsidR="004463B5" w:rsidRPr="00B04BDC" w:rsidRDefault="004463B5" w:rsidP="004463B5">
      <w:pPr>
        <w:spacing w:after="0" w:line="240" w:lineRule="auto"/>
        <w:rPr>
          <w:rFonts w:ascii="BookmanITC Lt BT" w:hAnsi="BookmanITC Lt BT"/>
          <w:b/>
          <w:i/>
          <w:sz w:val="24"/>
          <w:szCs w:val="24"/>
        </w:rPr>
      </w:pPr>
      <w:r w:rsidRPr="00B04BDC">
        <w:rPr>
          <w:rFonts w:ascii="BookmanITC Lt BT" w:hAnsi="BookmanITC Lt BT"/>
          <w:b/>
          <w:i/>
          <w:sz w:val="24"/>
          <w:szCs w:val="24"/>
        </w:rPr>
        <w:t>where applicable.</w:t>
      </w:r>
      <w:r w:rsidRPr="00B04BDC">
        <w:rPr>
          <w:rFonts w:ascii="BookmanITC Lt BT" w:hAnsi="BookmanITC Lt BT"/>
          <w:b/>
          <w:i/>
          <w:sz w:val="24"/>
          <w:szCs w:val="24"/>
        </w:rPr>
        <w:tab/>
      </w:r>
    </w:p>
    <w:p w14:paraId="0AC41B22" w14:textId="20518CBE" w:rsidR="008416AA" w:rsidRDefault="008416AA" w:rsidP="00BC0247">
      <w:pPr>
        <w:jc w:val="both"/>
        <w:rPr>
          <w:rFonts w:ascii="Bookman Old Style" w:hAnsi="Bookman Old Style"/>
          <w:b/>
          <w:bCs/>
          <w:sz w:val="24"/>
          <w:szCs w:val="24"/>
          <w:lang w:val="en-US"/>
        </w:rPr>
      </w:pPr>
    </w:p>
    <w:p w14:paraId="4EBA31F3" w14:textId="18A73B26" w:rsidR="00BC0247" w:rsidRPr="00BC0247" w:rsidRDefault="00BC0247" w:rsidP="00BC0247">
      <w:pPr>
        <w:jc w:val="both"/>
        <w:rPr>
          <w:rFonts w:ascii="Bookman Old Style" w:hAnsi="Bookman Old Style"/>
          <w:b/>
          <w:bCs/>
          <w:sz w:val="24"/>
          <w:szCs w:val="24"/>
          <w:lang w:val="en-US"/>
        </w:rPr>
      </w:pPr>
      <w:r w:rsidRPr="00BC0247">
        <w:rPr>
          <w:rFonts w:ascii="Bookman Old Style" w:hAnsi="Bookman Old Style"/>
          <w:b/>
          <w:bCs/>
          <w:sz w:val="24"/>
          <w:szCs w:val="24"/>
          <w:lang w:val="en-US"/>
        </w:rPr>
        <w:t>QUESTION ONE</w:t>
      </w:r>
    </w:p>
    <w:p w14:paraId="7E1FEC8C" w14:textId="4E8DF47F" w:rsidR="00103006" w:rsidRPr="00F823E8" w:rsidRDefault="00446F29" w:rsidP="00F823E8">
      <w:pPr>
        <w:jc w:val="both"/>
        <w:rPr>
          <w:rFonts w:ascii="Bookman Old Style" w:hAnsi="Bookman Old Style"/>
          <w:b/>
          <w:bCs/>
          <w:sz w:val="24"/>
          <w:szCs w:val="24"/>
          <w:u w:val="single"/>
        </w:rPr>
      </w:pPr>
      <w:r>
        <w:rPr>
          <w:rFonts w:ascii="Bookman Old Style" w:eastAsia="Times New Roman" w:hAnsi="Bookman Old Style" w:cs="Times New Roman"/>
          <w:kern w:val="0"/>
          <w:sz w:val="24"/>
          <w:szCs w:val="24"/>
          <w:lang w:val="en-US"/>
          <w14:ligatures w14:val="none"/>
        </w:rPr>
        <w:t>Sandra</w:t>
      </w:r>
      <w:r w:rsidR="00103006" w:rsidRPr="00F823E8">
        <w:rPr>
          <w:rFonts w:ascii="Bookman Old Style" w:eastAsia="Times New Roman" w:hAnsi="Bookman Old Style" w:cs="Times New Roman"/>
          <w:kern w:val="0"/>
          <w:sz w:val="24"/>
          <w:szCs w:val="24"/>
          <w:lang w:val="en-US"/>
          <w14:ligatures w14:val="none"/>
        </w:rPr>
        <w:t xml:space="preserve"> and </w:t>
      </w:r>
      <w:r>
        <w:rPr>
          <w:rFonts w:ascii="Bookman Old Style" w:eastAsia="Times New Roman" w:hAnsi="Bookman Old Style" w:cs="Times New Roman"/>
          <w:kern w:val="0"/>
          <w:sz w:val="24"/>
          <w:szCs w:val="24"/>
          <w:lang w:val="en-US"/>
          <w14:ligatures w14:val="none"/>
        </w:rPr>
        <w:t>Andrew</w:t>
      </w:r>
      <w:r w:rsidR="00103006" w:rsidRPr="00F823E8">
        <w:rPr>
          <w:rFonts w:ascii="Bookman Old Style" w:eastAsia="Times New Roman" w:hAnsi="Bookman Old Style" w:cs="Times New Roman"/>
          <w:kern w:val="0"/>
          <w:sz w:val="24"/>
          <w:szCs w:val="24"/>
          <w:lang w:val="en-US"/>
          <w14:ligatures w14:val="none"/>
        </w:rPr>
        <w:t xml:space="preserve"> have been married for eight years and are blessed with two children aged six and three. They reside in Nairobi, Kenya. </w:t>
      </w:r>
      <w:r>
        <w:rPr>
          <w:rFonts w:ascii="Bookman Old Style" w:eastAsia="Times New Roman" w:hAnsi="Bookman Old Style" w:cs="Times New Roman"/>
          <w:kern w:val="0"/>
          <w:sz w:val="24"/>
          <w:szCs w:val="24"/>
          <w:lang w:val="en-US"/>
          <w14:ligatures w14:val="none"/>
        </w:rPr>
        <w:t>Sandra</w:t>
      </w:r>
      <w:r w:rsidR="00103006" w:rsidRPr="00F823E8">
        <w:rPr>
          <w:rFonts w:ascii="Bookman Old Style" w:eastAsia="Times New Roman" w:hAnsi="Bookman Old Style" w:cs="Times New Roman"/>
          <w:kern w:val="0"/>
          <w:sz w:val="24"/>
          <w:szCs w:val="24"/>
          <w:lang w:val="en-US"/>
          <w14:ligatures w14:val="none"/>
        </w:rPr>
        <w:t xml:space="preserve">, a stay-at-home mother, has recently filed for divorce, claiming she saw pictures of </w:t>
      </w:r>
      <w:r>
        <w:rPr>
          <w:rFonts w:ascii="Bookman Old Style" w:eastAsia="Times New Roman" w:hAnsi="Bookman Old Style" w:cs="Times New Roman"/>
          <w:kern w:val="0"/>
          <w:sz w:val="24"/>
          <w:szCs w:val="24"/>
          <w:lang w:val="en-US"/>
          <w14:ligatures w14:val="none"/>
        </w:rPr>
        <w:t>Andrew</w:t>
      </w:r>
      <w:r w:rsidR="00103006" w:rsidRPr="00F823E8">
        <w:rPr>
          <w:rFonts w:ascii="Bookman Old Style" w:eastAsia="Times New Roman" w:hAnsi="Bookman Old Style" w:cs="Times New Roman"/>
          <w:kern w:val="0"/>
          <w:sz w:val="24"/>
          <w:szCs w:val="24"/>
          <w:lang w:val="en-US"/>
          <w14:ligatures w14:val="none"/>
        </w:rPr>
        <w:t xml:space="preserve"> carrying another woman, who is his colleague, during a team-building activity organized by their company. Although </w:t>
      </w:r>
      <w:r>
        <w:rPr>
          <w:rFonts w:ascii="Bookman Old Style" w:eastAsia="Times New Roman" w:hAnsi="Bookman Old Style" w:cs="Times New Roman"/>
          <w:kern w:val="0"/>
          <w:sz w:val="24"/>
          <w:szCs w:val="24"/>
          <w:lang w:val="en-US"/>
          <w14:ligatures w14:val="none"/>
        </w:rPr>
        <w:t>Andrew</w:t>
      </w:r>
      <w:r w:rsidR="00103006" w:rsidRPr="00F823E8">
        <w:rPr>
          <w:rFonts w:ascii="Bookman Old Style" w:eastAsia="Times New Roman" w:hAnsi="Bookman Old Style" w:cs="Times New Roman"/>
          <w:kern w:val="0"/>
          <w:sz w:val="24"/>
          <w:szCs w:val="24"/>
          <w:lang w:val="en-US"/>
          <w14:ligatures w14:val="none"/>
        </w:rPr>
        <w:t xml:space="preserve"> claims the pictures were taken out of context, </w:t>
      </w:r>
      <w:r>
        <w:rPr>
          <w:rFonts w:ascii="Bookman Old Style" w:eastAsia="Times New Roman" w:hAnsi="Bookman Old Style" w:cs="Times New Roman"/>
          <w:kern w:val="0"/>
          <w:sz w:val="24"/>
          <w:szCs w:val="24"/>
          <w:lang w:val="en-US"/>
          <w14:ligatures w14:val="none"/>
        </w:rPr>
        <w:t>Sandra</w:t>
      </w:r>
      <w:r w:rsidR="00103006" w:rsidRPr="00F823E8">
        <w:rPr>
          <w:rFonts w:ascii="Bookman Old Style" w:eastAsia="Times New Roman" w:hAnsi="Bookman Old Style" w:cs="Times New Roman"/>
          <w:kern w:val="0"/>
          <w:sz w:val="24"/>
          <w:szCs w:val="24"/>
          <w:lang w:val="en-US"/>
          <w14:ligatures w14:val="none"/>
        </w:rPr>
        <w:t xml:space="preserve"> feels deeply hurt and betrayed. She alleges that </w:t>
      </w:r>
      <w:r>
        <w:rPr>
          <w:rFonts w:ascii="Bookman Old Style" w:eastAsia="Times New Roman" w:hAnsi="Bookman Old Style" w:cs="Times New Roman"/>
          <w:kern w:val="0"/>
          <w:sz w:val="24"/>
          <w:szCs w:val="24"/>
          <w:lang w:val="en-US"/>
          <w14:ligatures w14:val="none"/>
        </w:rPr>
        <w:t>Andrew</w:t>
      </w:r>
      <w:r w:rsidR="00103006" w:rsidRPr="00F823E8">
        <w:rPr>
          <w:rFonts w:ascii="Bookman Old Style" w:eastAsia="Times New Roman" w:hAnsi="Bookman Old Style" w:cs="Times New Roman"/>
          <w:kern w:val="0"/>
          <w:sz w:val="24"/>
          <w:szCs w:val="24"/>
          <w:lang w:val="en-US"/>
          <w14:ligatures w14:val="none"/>
        </w:rPr>
        <w:t>'s actions have caused an irretrievable breakdown of the marriage.</w:t>
      </w:r>
    </w:p>
    <w:p w14:paraId="51CB3A2C" w14:textId="38202EF8" w:rsidR="00103006" w:rsidRPr="00F823E8" w:rsidRDefault="00103006" w:rsidP="00F823E8">
      <w:pPr>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r w:rsidRPr="00F823E8">
        <w:rPr>
          <w:rFonts w:ascii="Bookman Old Style" w:eastAsia="Times New Roman" w:hAnsi="Bookman Old Style" w:cs="Times New Roman"/>
          <w:kern w:val="0"/>
          <w:sz w:val="24"/>
          <w:szCs w:val="24"/>
          <w:lang w:val="en-US"/>
          <w14:ligatures w14:val="none"/>
        </w:rPr>
        <w:t xml:space="preserve">In her petition, </w:t>
      </w:r>
      <w:r w:rsidR="00446F29">
        <w:rPr>
          <w:rFonts w:ascii="Bookman Old Style" w:eastAsia="Times New Roman" w:hAnsi="Bookman Old Style" w:cs="Times New Roman"/>
          <w:kern w:val="0"/>
          <w:sz w:val="24"/>
          <w:szCs w:val="24"/>
          <w:lang w:val="en-US"/>
          <w14:ligatures w14:val="none"/>
        </w:rPr>
        <w:t>Sandra</w:t>
      </w:r>
      <w:r w:rsidRPr="00F823E8">
        <w:rPr>
          <w:rFonts w:ascii="Bookman Old Style" w:eastAsia="Times New Roman" w:hAnsi="Bookman Old Style" w:cs="Times New Roman"/>
          <w:kern w:val="0"/>
          <w:sz w:val="24"/>
          <w:szCs w:val="24"/>
          <w:lang w:val="en-US"/>
          <w14:ligatures w14:val="none"/>
        </w:rPr>
        <w:t xml:space="preserve"> also claims that over the past year, </w:t>
      </w:r>
      <w:r w:rsidR="00446F29">
        <w:rPr>
          <w:rFonts w:ascii="Bookman Old Style" w:eastAsia="Times New Roman" w:hAnsi="Bookman Old Style" w:cs="Times New Roman"/>
          <w:kern w:val="0"/>
          <w:sz w:val="24"/>
          <w:szCs w:val="24"/>
          <w:lang w:val="en-US"/>
          <w14:ligatures w14:val="none"/>
        </w:rPr>
        <w:t>Andrew</w:t>
      </w:r>
      <w:r w:rsidRPr="00F823E8">
        <w:rPr>
          <w:rFonts w:ascii="Bookman Old Style" w:eastAsia="Times New Roman" w:hAnsi="Bookman Old Style" w:cs="Times New Roman"/>
          <w:kern w:val="0"/>
          <w:sz w:val="24"/>
          <w:szCs w:val="24"/>
          <w:lang w:val="en-US"/>
          <w14:ligatures w14:val="none"/>
        </w:rPr>
        <w:t xml:space="preserve"> has been neglecting his family duties, often coming home late without explanation, and showing a lack of interest in family affairs. </w:t>
      </w:r>
      <w:r w:rsidR="00446F29">
        <w:rPr>
          <w:rFonts w:ascii="Bookman Old Style" w:eastAsia="Times New Roman" w:hAnsi="Bookman Old Style" w:cs="Times New Roman"/>
          <w:kern w:val="0"/>
          <w:sz w:val="24"/>
          <w:szCs w:val="24"/>
          <w:lang w:val="en-US"/>
          <w14:ligatures w14:val="none"/>
        </w:rPr>
        <w:t>Sandra</w:t>
      </w:r>
      <w:r w:rsidRPr="00F823E8">
        <w:rPr>
          <w:rFonts w:ascii="Bookman Old Style" w:eastAsia="Times New Roman" w:hAnsi="Bookman Old Style" w:cs="Times New Roman"/>
          <w:kern w:val="0"/>
          <w:sz w:val="24"/>
          <w:szCs w:val="24"/>
          <w:lang w:val="en-US"/>
          <w14:ligatures w14:val="none"/>
        </w:rPr>
        <w:t xml:space="preserve"> has also experienced emotional distress due to </w:t>
      </w:r>
      <w:r w:rsidR="00446F29">
        <w:rPr>
          <w:rFonts w:ascii="Bookman Old Style" w:eastAsia="Times New Roman" w:hAnsi="Bookman Old Style" w:cs="Times New Roman"/>
          <w:kern w:val="0"/>
          <w:sz w:val="24"/>
          <w:szCs w:val="24"/>
          <w:lang w:val="en-US"/>
          <w14:ligatures w14:val="none"/>
        </w:rPr>
        <w:t>Andrew</w:t>
      </w:r>
      <w:r w:rsidRPr="00F823E8">
        <w:rPr>
          <w:rFonts w:ascii="Bookman Old Style" w:eastAsia="Times New Roman" w:hAnsi="Bookman Old Style" w:cs="Times New Roman"/>
          <w:kern w:val="0"/>
          <w:sz w:val="24"/>
          <w:szCs w:val="24"/>
          <w:lang w:val="en-US"/>
          <w14:ligatures w14:val="none"/>
        </w:rPr>
        <w:t xml:space="preserve">'s frequent absences and dismissive attitude. She further alleges that </w:t>
      </w:r>
      <w:r w:rsidR="00446F29">
        <w:rPr>
          <w:rFonts w:ascii="Bookman Old Style" w:eastAsia="Times New Roman" w:hAnsi="Bookman Old Style" w:cs="Times New Roman"/>
          <w:kern w:val="0"/>
          <w:sz w:val="24"/>
          <w:szCs w:val="24"/>
          <w:lang w:val="en-US"/>
          <w14:ligatures w14:val="none"/>
        </w:rPr>
        <w:t>Andrew</w:t>
      </w:r>
      <w:r w:rsidRPr="00F823E8">
        <w:rPr>
          <w:rFonts w:ascii="Bookman Old Style" w:eastAsia="Times New Roman" w:hAnsi="Bookman Old Style" w:cs="Times New Roman"/>
          <w:kern w:val="0"/>
          <w:sz w:val="24"/>
          <w:szCs w:val="24"/>
          <w:lang w:val="en-US"/>
          <w14:ligatures w14:val="none"/>
        </w:rPr>
        <w:t xml:space="preserve"> has been emotionally abusive, often making derogatory comments about her, and that his behavior has led to a toxic home environment for their children.</w:t>
      </w:r>
    </w:p>
    <w:p w14:paraId="5D9B795B" w14:textId="77777777" w:rsidR="00103006" w:rsidRPr="00F823E8" w:rsidRDefault="00103006" w:rsidP="001550C9">
      <w:pPr>
        <w:pStyle w:val="ListParagraph"/>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p>
    <w:p w14:paraId="3BD1A85B" w14:textId="492333F9" w:rsidR="00103006" w:rsidRDefault="00446F29" w:rsidP="001550C9">
      <w:pPr>
        <w:pStyle w:val="ListParagraph"/>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r>
        <w:rPr>
          <w:rFonts w:ascii="Bookman Old Style" w:eastAsia="Times New Roman" w:hAnsi="Bookman Old Style" w:cs="Times New Roman"/>
          <w:kern w:val="0"/>
          <w:sz w:val="24"/>
          <w:szCs w:val="24"/>
          <w:lang w:val="en-US"/>
          <w14:ligatures w14:val="none"/>
        </w:rPr>
        <w:t>Sandra</w:t>
      </w:r>
      <w:r w:rsidR="00103006" w:rsidRPr="00F823E8">
        <w:rPr>
          <w:rFonts w:ascii="Bookman Old Style" w:eastAsia="Times New Roman" w:hAnsi="Bookman Old Style" w:cs="Times New Roman"/>
          <w:kern w:val="0"/>
          <w:sz w:val="24"/>
          <w:szCs w:val="24"/>
          <w:lang w:val="en-US"/>
          <w14:ligatures w14:val="none"/>
        </w:rPr>
        <w:t xml:space="preserve"> has approached you a seasoned and flamboyant </w:t>
      </w:r>
      <w:proofErr w:type="spellStart"/>
      <w:r w:rsidR="00103006" w:rsidRPr="00F823E8">
        <w:rPr>
          <w:rFonts w:ascii="Bookman Old Style" w:eastAsia="Times New Roman" w:hAnsi="Bookman Old Style" w:cs="Times New Roman"/>
          <w:kern w:val="0"/>
          <w:sz w:val="24"/>
          <w:szCs w:val="24"/>
          <w:lang w:val="en-US"/>
          <w14:ligatures w14:val="none"/>
        </w:rPr>
        <w:t>Nyamage</w:t>
      </w:r>
      <w:proofErr w:type="spellEnd"/>
      <w:r w:rsidR="00103006" w:rsidRPr="00F823E8">
        <w:rPr>
          <w:rFonts w:ascii="Bookman Old Style" w:eastAsia="Times New Roman" w:hAnsi="Bookman Old Style" w:cs="Times New Roman"/>
          <w:kern w:val="0"/>
          <w:sz w:val="24"/>
          <w:szCs w:val="24"/>
          <w:lang w:val="en-US"/>
          <w14:ligatures w14:val="none"/>
        </w:rPr>
        <w:t xml:space="preserve"> based Family Law lawyer specializing in family matters to file for divorce and custody and maintenance. </w:t>
      </w:r>
    </w:p>
    <w:p w14:paraId="668DC394" w14:textId="2707E22D" w:rsidR="00CC732D" w:rsidRDefault="00CC732D" w:rsidP="001550C9">
      <w:pPr>
        <w:pStyle w:val="ListParagraph"/>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p>
    <w:p w14:paraId="747CAAC4" w14:textId="4B6729B9" w:rsidR="00CC732D" w:rsidRDefault="00CC732D" w:rsidP="001550C9">
      <w:pPr>
        <w:pStyle w:val="ListParagraph"/>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p>
    <w:p w14:paraId="4FB88C33" w14:textId="034D87C2" w:rsidR="00CC732D" w:rsidRDefault="00CC732D" w:rsidP="001550C9">
      <w:pPr>
        <w:pStyle w:val="ListParagraph"/>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p>
    <w:p w14:paraId="505DE016" w14:textId="3BE85C5A" w:rsidR="00CC732D" w:rsidRDefault="00CC732D" w:rsidP="001550C9">
      <w:pPr>
        <w:pStyle w:val="ListParagraph"/>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p>
    <w:p w14:paraId="5C2BB725" w14:textId="77777777" w:rsidR="00CC732D" w:rsidRPr="00F823E8" w:rsidRDefault="00CC732D" w:rsidP="001550C9">
      <w:pPr>
        <w:pStyle w:val="ListParagraph"/>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p>
    <w:p w14:paraId="46D65641" w14:textId="26F11C47" w:rsidR="00103006" w:rsidRPr="00F823E8" w:rsidRDefault="00103006" w:rsidP="001550C9">
      <w:pPr>
        <w:pStyle w:val="ListParagraph"/>
        <w:numPr>
          <w:ilvl w:val="0"/>
          <w:numId w:val="5"/>
        </w:numPr>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r w:rsidRPr="00F823E8">
        <w:rPr>
          <w:rFonts w:ascii="Bookman Old Style" w:eastAsia="Times New Roman" w:hAnsi="Bookman Old Style" w:cs="Times New Roman"/>
          <w:kern w:val="0"/>
          <w:sz w:val="24"/>
          <w:szCs w:val="24"/>
          <w:lang w:val="en-US"/>
          <w14:ligatures w14:val="none"/>
        </w:rPr>
        <w:t xml:space="preserve">Identify and discuss the legal grounds on which </w:t>
      </w:r>
      <w:r w:rsidR="00446F29">
        <w:rPr>
          <w:rFonts w:ascii="Bookman Old Style" w:eastAsia="Times New Roman" w:hAnsi="Bookman Old Style" w:cs="Times New Roman"/>
          <w:kern w:val="0"/>
          <w:sz w:val="24"/>
          <w:szCs w:val="24"/>
          <w:lang w:val="en-US"/>
          <w14:ligatures w14:val="none"/>
        </w:rPr>
        <w:t>Sandra</w:t>
      </w:r>
      <w:r w:rsidRPr="00F823E8">
        <w:rPr>
          <w:rFonts w:ascii="Bookman Old Style" w:eastAsia="Times New Roman" w:hAnsi="Bookman Old Style" w:cs="Times New Roman"/>
          <w:kern w:val="0"/>
          <w:sz w:val="24"/>
          <w:szCs w:val="24"/>
          <w:lang w:val="en-US"/>
          <w14:ligatures w14:val="none"/>
        </w:rPr>
        <w:t xml:space="preserve"> can file for divorce under Kenyan law. </w:t>
      </w:r>
      <w:r w:rsidR="003A6B9B">
        <w:rPr>
          <w:rFonts w:ascii="Bookman Old Style" w:eastAsia="Times New Roman" w:hAnsi="Bookman Old Style" w:cs="Times New Roman"/>
          <w:kern w:val="0"/>
          <w:sz w:val="24"/>
          <w:szCs w:val="24"/>
          <w:lang w:val="en-US"/>
          <w14:ligatures w14:val="none"/>
        </w:rPr>
        <w:t xml:space="preserve">                                            </w:t>
      </w:r>
      <w:r w:rsidRPr="003A6B9B">
        <w:rPr>
          <w:rFonts w:ascii="Bookman Old Style" w:eastAsia="Times New Roman" w:hAnsi="Bookman Old Style" w:cs="Times New Roman"/>
          <w:b/>
          <w:bCs/>
          <w:kern w:val="0"/>
          <w:sz w:val="24"/>
          <w:szCs w:val="24"/>
          <w:lang w:val="en-US"/>
          <w14:ligatures w14:val="none"/>
        </w:rPr>
        <w:t>(10 marks)</w:t>
      </w:r>
    </w:p>
    <w:p w14:paraId="320E61EC" w14:textId="77777777" w:rsidR="00103006" w:rsidRPr="00F823E8" w:rsidRDefault="00103006" w:rsidP="001550C9">
      <w:pPr>
        <w:pStyle w:val="ListParagraph"/>
        <w:spacing w:before="100" w:beforeAutospacing="1" w:after="100" w:afterAutospacing="1" w:line="240" w:lineRule="auto"/>
        <w:ind w:left="1440"/>
        <w:jc w:val="both"/>
        <w:rPr>
          <w:rFonts w:ascii="Bookman Old Style" w:eastAsia="Times New Roman" w:hAnsi="Bookman Old Style" w:cs="Times New Roman"/>
          <w:kern w:val="0"/>
          <w:sz w:val="24"/>
          <w:szCs w:val="24"/>
          <w:lang w:val="en-US"/>
          <w14:ligatures w14:val="none"/>
        </w:rPr>
      </w:pPr>
    </w:p>
    <w:p w14:paraId="42B92B8B" w14:textId="77777777" w:rsidR="003A6B9B" w:rsidRDefault="00103006" w:rsidP="001550C9">
      <w:pPr>
        <w:pStyle w:val="ListParagraph"/>
        <w:numPr>
          <w:ilvl w:val="0"/>
          <w:numId w:val="5"/>
        </w:numPr>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r w:rsidRPr="00F823E8">
        <w:rPr>
          <w:rFonts w:ascii="Bookman Old Style" w:eastAsia="Times New Roman" w:hAnsi="Bookman Old Style" w:cs="Times New Roman"/>
          <w:kern w:val="0"/>
          <w:sz w:val="24"/>
          <w:szCs w:val="24"/>
          <w:lang w:val="en-US"/>
          <w14:ligatures w14:val="none"/>
        </w:rPr>
        <w:t xml:space="preserve">Discuss the procedure you would follow to file the divorce cause in court, including the documents you would be required to submit in her divorce cause from instruction taking to execution stage. </w:t>
      </w:r>
    </w:p>
    <w:p w14:paraId="54C84671" w14:textId="77777777" w:rsidR="003A6B9B" w:rsidRPr="003A6B9B" w:rsidRDefault="003A6B9B" w:rsidP="003A6B9B">
      <w:pPr>
        <w:pStyle w:val="ListParagraph"/>
        <w:rPr>
          <w:rFonts w:ascii="Bookman Old Style" w:eastAsia="Times New Roman" w:hAnsi="Bookman Old Style" w:cs="Times New Roman"/>
          <w:kern w:val="0"/>
          <w:sz w:val="24"/>
          <w:szCs w:val="24"/>
          <w:lang w:val="en-US"/>
          <w14:ligatures w14:val="none"/>
        </w:rPr>
      </w:pPr>
    </w:p>
    <w:p w14:paraId="596CB7C5" w14:textId="0DC6296A" w:rsidR="00103006" w:rsidRPr="003A6B9B" w:rsidRDefault="003A6B9B" w:rsidP="003A6B9B">
      <w:pPr>
        <w:pStyle w:val="ListParagraph"/>
        <w:spacing w:before="100" w:beforeAutospacing="1" w:after="100" w:afterAutospacing="1" w:line="240" w:lineRule="auto"/>
        <w:ind w:left="1440"/>
        <w:jc w:val="both"/>
        <w:rPr>
          <w:rFonts w:ascii="Bookman Old Style" w:eastAsia="Times New Roman" w:hAnsi="Bookman Old Style" w:cs="Times New Roman"/>
          <w:b/>
          <w:bCs/>
          <w:kern w:val="0"/>
          <w:sz w:val="24"/>
          <w:szCs w:val="24"/>
          <w:lang w:val="en-US"/>
          <w14:ligatures w14:val="none"/>
        </w:rPr>
      </w:pPr>
      <w:r>
        <w:rPr>
          <w:rFonts w:ascii="Bookman Old Style" w:eastAsia="Times New Roman" w:hAnsi="Bookman Old Style" w:cs="Times New Roman"/>
          <w:kern w:val="0"/>
          <w:sz w:val="24"/>
          <w:szCs w:val="24"/>
          <w:lang w:val="en-US"/>
          <w14:ligatures w14:val="none"/>
        </w:rPr>
        <w:t xml:space="preserve">                                                                                     </w:t>
      </w:r>
      <w:r w:rsidR="00103006" w:rsidRPr="003A6B9B">
        <w:rPr>
          <w:rFonts w:ascii="Bookman Old Style" w:eastAsia="Times New Roman" w:hAnsi="Bookman Old Style" w:cs="Times New Roman"/>
          <w:b/>
          <w:bCs/>
          <w:kern w:val="0"/>
          <w:sz w:val="24"/>
          <w:szCs w:val="24"/>
          <w:lang w:val="en-US"/>
          <w14:ligatures w14:val="none"/>
        </w:rPr>
        <w:t>(15 marks)</w:t>
      </w:r>
    </w:p>
    <w:p w14:paraId="1A12AC67" w14:textId="77777777" w:rsidR="00103006" w:rsidRPr="00F823E8" w:rsidRDefault="00103006" w:rsidP="001550C9">
      <w:pPr>
        <w:pStyle w:val="ListParagraph"/>
        <w:spacing w:before="100" w:beforeAutospacing="1" w:after="100" w:afterAutospacing="1" w:line="240" w:lineRule="auto"/>
        <w:ind w:left="1440"/>
        <w:jc w:val="both"/>
        <w:rPr>
          <w:rFonts w:ascii="Bookman Old Style" w:eastAsia="Times New Roman" w:hAnsi="Bookman Old Style" w:cs="Times New Roman"/>
          <w:kern w:val="0"/>
          <w:sz w:val="24"/>
          <w:szCs w:val="24"/>
          <w:lang w:val="en-US"/>
          <w14:ligatures w14:val="none"/>
        </w:rPr>
      </w:pPr>
    </w:p>
    <w:p w14:paraId="013FB26C" w14:textId="72CC2947" w:rsidR="00103006" w:rsidRPr="00F823E8" w:rsidRDefault="00103006" w:rsidP="001550C9">
      <w:pPr>
        <w:pStyle w:val="ListParagraph"/>
        <w:numPr>
          <w:ilvl w:val="0"/>
          <w:numId w:val="5"/>
        </w:numPr>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r w:rsidRPr="00F823E8">
        <w:rPr>
          <w:rFonts w:ascii="Bookman Old Style" w:eastAsia="Times New Roman" w:hAnsi="Bookman Old Style" w:cs="Times New Roman"/>
          <w:kern w:val="0"/>
          <w:sz w:val="24"/>
          <w:szCs w:val="24"/>
          <w:lang w:val="en-US"/>
          <w14:ligatures w14:val="none"/>
        </w:rPr>
        <w:t xml:space="preserve">Outline the factors the court would consider in determining custody and maintenance of the two children, aged six and three, following the divorce. </w:t>
      </w:r>
      <w:r w:rsidR="003A6B9B">
        <w:rPr>
          <w:rFonts w:ascii="Bookman Old Style" w:eastAsia="Times New Roman" w:hAnsi="Bookman Old Style" w:cs="Times New Roman"/>
          <w:kern w:val="0"/>
          <w:sz w:val="24"/>
          <w:szCs w:val="24"/>
          <w:lang w:val="en-US"/>
          <w14:ligatures w14:val="none"/>
        </w:rPr>
        <w:t xml:space="preserve">                                                                    </w:t>
      </w:r>
      <w:r w:rsidR="00CC732D">
        <w:rPr>
          <w:rFonts w:ascii="Bookman Old Style" w:eastAsia="Times New Roman" w:hAnsi="Bookman Old Style" w:cs="Times New Roman"/>
          <w:kern w:val="0"/>
          <w:sz w:val="24"/>
          <w:szCs w:val="24"/>
          <w:lang w:val="en-US"/>
          <w14:ligatures w14:val="none"/>
        </w:rPr>
        <w:t xml:space="preserve">  </w:t>
      </w:r>
      <w:r w:rsidRPr="003A6B9B">
        <w:rPr>
          <w:rFonts w:ascii="Bookman Old Style" w:eastAsia="Times New Roman" w:hAnsi="Bookman Old Style" w:cs="Times New Roman"/>
          <w:b/>
          <w:bCs/>
          <w:kern w:val="0"/>
          <w:sz w:val="24"/>
          <w:szCs w:val="24"/>
          <w:lang w:val="en-US"/>
          <w14:ligatures w14:val="none"/>
        </w:rPr>
        <w:t>(5 marks)</w:t>
      </w:r>
    </w:p>
    <w:p w14:paraId="7F40E46D" w14:textId="77777777" w:rsidR="006B1143" w:rsidRPr="00F823E8" w:rsidRDefault="006B1143" w:rsidP="001550C9">
      <w:pPr>
        <w:pStyle w:val="ListParagraph"/>
        <w:jc w:val="both"/>
        <w:rPr>
          <w:rFonts w:ascii="Bookman Old Style" w:eastAsia="Times New Roman" w:hAnsi="Bookman Old Style" w:cs="Times New Roman"/>
          <w:kern w:val="0"/>
          <w:sz w:val="24"/>
          <w:szCs w:val="24"/>
          <w:lang w:val="en-US"/>
          <w14:ligatures w14:val="none"/>
        </w:rPr>
      </w:pPr>
    </w:p>
    <w:p w14:paraId="761C2DB1" w14:textId="4628D59D" w:rsidR="00F823E8" w:rsidRPr="00BC0247" w:rsidRDefault="00F823E8" w:rsidP="00F823E8">
      <w:pPr>
        <w:jc w:val="both"/>
        <w:rPr>
          <w:rFonts w:ascii="Bookman Old Style" w:hAnsi="Bookman Old Style"/>
          <w:b/>
          <w:bCs/>
          <w:sz w:val="24"/>
          <w:szCs w:val="24"/>
          <w:lang w:val="en-US"/>
        </w:rPr>
      </w:pPr>
      <w:r w:rsidRPr="00BC0247">
        <w:rPr>
          <w:rFonts w:ascii="Bookman Old Style" w:hAnsi="Bookman Old Style"/>
          <w:b/>
          <w:bCs/>
          <w:sz w:val="24"/>
          <w:szCs w:val="24"/>
          <w:lang w:val="en-US"/>
        </w:rPr>
        <w:t xml:space="preserve">QUESTION </w:t>
      </w:r>
      <w:r>
        <w:rPr>
          <w:rFonts w:ascii="Bookman Old Style" w:hAnsi="Bookman Old Style"/>
          <w:b/>
          <w:bCs/>
          <w:sz w:val="24"/>
          <w:szCs w:val="24"/>
          <w:lang w:val="en-US"/>
        </w:rPr>
        <w:t>TWO</w:t>
      </w:r>
    </w:p>
    <w:p w14:paraId="2DF5FCB3" w14:textId="0F9F7DEC" w:rsidR="006B1143" w:rsidRPr="00F823E8" w:rsidRDefault="006B1143" w:rsidP="00F823E8">
      <w:pPr>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r w:rsidRPr="00F823E8">
        <w:rPr>
          <w:rFonts w:ascii="Bookman Old Style" w:eastAsia="Times New Roman" w:hAnsi="Bookman Old Style" w:cs="Times New Roman"/>
          <w:kern w:val="0"/>
          <w:sz w:val="24"/>
          <w:szCs w:val="24"/>
          <w:lang w:val="en-US"/>
          <w14:ligatures w14:val="none"/>
        </w:rPr>
        <w:t xml:space="preserve">In 2018, Peter and Lucy got married in a </w:t>
      </w:r>
      <w:r w:rsidR="003053CB" w:rsidRPr="00F823E8">
        <w:rPr>
          <w:rFonts w:ascii="Bookman Old Style" w:eastAsia="Times New Roman" w:hAnsi="Bookman Old Style" w:cs="Times New Roman"/>
          <w:kern w:val="0"/>
          <w:sz w:val="24"/>
          <w:szCs w:val="24"/>
          <w:lang w:val="en-US"/>
          <w14:ligatures w14:val="none"/>
        </w:rPr>
        <w:t>Christian</w:t>
      </w:r>
      <w:r w:rsidRPr="00F823E8">
        <w:rPr>
          <w:rFonts w:ascii="Bookman Old Style" w:eastAsia="Times New Roman" w:hAnsi="Bookman Old Style" w:cs="Times New Roman"/>
          <w:kern w:val="0"/>
          <w:sz w:val="24"/>
          <w:szCs w:val="24"/>
          <w:lang w:val="en-US"/>
          <w14:ligatures w14:val="none"/>
        </w:rPr>
        <w:t xml:space="preserve"> ceremony in Nairobi, Kenya. A year into their marriage, Lucy discovered that Peter had another wife whom he had married under customary law a few years before their marriage. Shocked by the revelation, Lucy confronted Peter, who admitted to the earlier marriage but claimed it was a traditional arrangement with no legal effect. Lucy, feeling betrayed, sought legal advice on whether their marriage was valid.</w:t>
      </w:r>
      <w:r w:rsidR="003053CB" w:rsidRPr="00F823E8">
        <w:rPr>
          <w:rFonts w:ascii="Bookman Old Style" w:eastAsia="Times New Roman" w:hAnsi="Bookman Old Style" w:cs="Times New Roman"/>
          <w:kern w:val="0"/>
          <w:sz w:val="24"/>
          <w:szCs w:val="24"/>
          <w:lang w:val="en-US"/>
          <w14:ligatures w14:val="none"/>
        </w:rPr>
        <w:t xml:space="preserve"> They had also not given a notice of intention to marry and Peter is not capable of consummating the marriage. Evangelist </w:t>
      </w:r>
      <w:proofErr w:type="spellStart"/>
      <w:r w:rsidR="003053CB" w:rsidRPr="00F823E8">
        <w:rPr>
          <w:rFonts w:ascii="Bookman Old Style" w:eastAsia="Times New Roman" w:hAnsi="Bookman Old Style" w:cs="Times New Roman"/>
          <w:kern w:val="0"/>
          <w:sz w:val="24"/>
          <w:szCs w:val="24"/>
          <w:lang w:val="en-US"/>
          <w14:ligatures w14:val="none"/>
        </w:rPr>
        <w:t>Stephene</w:t>
      </w:r>
      <w:proofErr w:type="spellEnd"/>
      <w:r w:rsidR="003053CB" w:rsidRPr="00F823E8">
        <w:rPr>
          <w:rFonts w:ascii="Bookman Old Style" w:eastAsia="Times New Roman" w:hAnsi="Bookman Old Style" w:cs="Times New Roman"/>
          <w:kern w:val="0"/>
          <w:sz w:val="24"/>
          <w:szCs w:val="24"/>
          <w:lang w:val="en-US"/>
          <w14:ligatures w14:val="none"/>
        </w:rPr>
        <w:t xml:space="preserve"> </w:t>
      </w:r>
      <w:proofErr w:type="spellStart"/>
      <w:r w:rsidR="003053CB" w:rsidRPr="00F823E8">
        <w:rPr>
          <w:rFonts w:ascii="Bookman Old Style" w:eastAsia="Times New Roman" w:hAnsi="Bookman Old Style" w:cs="Times New Roman"/>
          <w:kern w:val="0"/>
          <w:sz w:val="24"/>
          <w:szCs w:val="24"/>
          <w:lang w:val="en-US"/>
          <w14:ligatures w14:val="none"/>
        </w:rPr>
        <w:t>Rajuh</w:t>
      </w:r>
      <w:proofErr w:type="spellEnd"/>
      <w:r w:rsidR="003053CB" w:rsidRPr="00F823E8">
        <w:rPr>
          <w:rFonts w:ascii="Bookman Old Style" w:eastAsia="Times New Roman" w:hAnsi="Bookman Old Style" w:cs="Times New Roman"/>
          <w:kern w:val="0"/>
          <w:sz w:val="24"/>
          <w:szCs w:val="24"/>
          <w:lang w:val="en-US"/>
          <w14:ligatures w14:val="none"/>
        </w:rPr>
        <w:t xml:space="preserve"> who conducted the marriage is not authourised to celebrate marriages in Kenya.</w:t>
      </w:r>
    </w:p>
    <w:p w14:paraId="7DA1EBB8" w14:textId="1F6DBEF6" w:rsidR="006B1143" w:rsidRPr="00F823E8" w:rsidRDefault="006B1143" w:rsidP="00F823E8">
      <w:pPr>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r w:rsidRPr="00F823E8">
        <w:rPr>
          <w:rFonts w:ascii="Bookman Old Style" w:eastAsia="Times New Roman" w:hAnsi="Bookman Old Style" w:cs="Times New Roman"/>
          <w:kern w:val="0"/>
          <w:sz w:val="24"/>
          <w:szCs w:val="24"/>
          <w:lang w:val="en-US"/>
          <w14:ligatures w14:val="none"/>
        </w:rPr>
        <w:t>Additionally, during their marriage, Lucy learned that Peter had concealed the fact that he was suffering from a serious mental illness, which occasionally made him incapable of understanding his actions. Peter had hidden this condition from Lucy prior to the marriage, and she only discovered it after he experienced a mental health crisis two years into their union. Lucy has now approached you to petition the court to nullify her marriage.</w:t>
      </w:r>
    </w:p>
    <w:p w14:paraId="6C759867" w14:textId="0400EBE6" w:rsidR="003053CB" w:rsidRPr="00F823E8" w:rsidRDefault="006B1143" w:rsidP="001550C9">
      <w:pPr>
        <w:pStyle w:val="ListParagraph"/>
        <w:numPr>
          <w:ilvl w:val="0"/>
          <w:numId w:val="8"/>
        </w:numPr>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r w:rsidRPr="00F823E8">
        <w:rPr>
          <w:rFonts w:ascii="Bookman Old Style" w:eastAsia="Times New Roman" w:hAnsi="Bookman Old Style" w:cs="Times New Roman"/>
          <w:kern w:val="0"/>
          <w:sz w:val="24"/>
          <w:szCs w:val="24"/>
          <w:lang w:val="en-US"/>
          <w14:ligatures w14:val="none"/>
        </w:rPr>
        <w:t>Discuss the legal distinction between void and voidable marriages under Kenyan law, with reference to the facts of this case.</w:t>
      </w:r>
      <w:r w:rsidR="003A6B9B">
        <w:rPr>
          <w:rFonts w:ascii="Bookman Old Style" w:eastAsia="Times New Roman" w:hAnsi="Bookman Old Style" w:cs="Times New Roman"/>
          <w:kern w:val="0"/>
          <w:sz w:val="24"/>
          <w:szCs w:val="24"/>
          <w:lang w:val="en-US"/>
          <w14:ligatures w14:val="none"/>
        </w:rPr>
        <w:t xml:space="preserve"> </w:t>
      </w:r>
      <w:r w:rsidRPr="00F823E8">
        <w:rPr>
          <w:rFonts w:ascii="Bookman Old Style" w:eastAsia="Times New Roman" w:hAnsi="Bookman Old Style" w:cs="Times New Roman"/>
          <w:kern w:val="0"/>
          <w:sz w:val="24"/>
          <w:szCs w:val="24"/>
          <w:lang w:val="en-US"/>
          <w14:ligatures w14:val="none"/>
        </w:rPr>
        <w:t xml:space="preserve"> </w:t>
      </w:r>
      <w:r w:rsidRPr="003A6B9B">
        <w:rPr>
          <w:rFonts w:ascii="Bookman Old Style" w:eastAsia="Times New Roman" w:hAnsi="Bookman Old Style" w:cs="Times New Roman"/>
          <w:b/>
          <w:bCs/>
          <w:kern w:val="0"/>
          <w:sz w:val="24"/>
          <w:szCs w:val="24"/>
          <w:lang w:val="en-US"/>
          <w14:ligatures w14:val="none"/>
        </w:rPr>
        <w:t>(</w:t>
      </w:r>
      <w:r w:rsidR="003A6B9B" w:rsidRPr="003A6B9B">
        <w:rPr>
          <w:rFonts w:ascii="Bookman Old Style" w:eastAsia="Times New Roman" w:hAnsi="Bookman Old Style" w:cs="Times New Roman"/>
          <w:b/>
          <w:bCs/>
          <w:kern w:val="0"/>
          <w:sz w:val="24"/>
          <w:szCs w:val="24"/>
          <w:lang w:val="en-US"/>
          <w14:ligatures w14:val="none"/>
        </w:rPr>
        <w:t>5</w:t>
      </w:r>
      <w:r w:rsidRPr="003A6B9B">
        <w:rPr>
          <w:rFonts w:ascii="Bookman Old Style" w:eastAsia="Times New Roman" w:hAnsi="Bookman Old Style" w:cs="Times New Roman"/>
          <w:b/>
          <w:bCs/>
          <w:kern w:val="0"/>
          <w:sz w:val="24"/>
          <w:szCs w:val="24"/>
          <w:lang w:val="en-US"/>
          <w14:ligatures w14:val="none"/>
        </w:rPr>
        <w:t xml:space="preserve"> marks)</w:t>
      </w:r>
    </w:p>
    <w:p w14:paraId="00C15D0A" w14:textId="77777777" w:rsidR="003053CB" w:rsidRPr="00F823E8" w:rsidRDefault="003053CB" w:rsidP="001550C9">
      <w:pPr>
        <w:pStyle w:val="ListParagraph"/>
        <w:spacing w:before="100" w:beforeAutospacing="1" w:after="100" w:afterAutospacing="1" w:line="240" w:lineRule="auto"/>
        <w:ind w:left="1440"/>
        <w:jc w:val="both"/>
        <w:rPr>
          <w:rFonts w:ascii="Bookman Old Style" w:eastAsia="Times New Roman" w:hAnsi="Bookman Old Style" w:cs="Times New Roman"/>
          <w:kern w:val="0"/>
          <w:sz w:val="24"/>
          <w:szCs w:val="24"/>
          <w:lang w:val="en-US"/>
          <w14:ligatures w14:val="none"/>
        </w:rPr>
      </w:pPr>
    </w:p>
    <w:p w14:paraId="176BEC83" w14:textId="5746E7FA" w:rsidR="003053CB" w:rsidRPr="00F823E8" w:rsidRDefault="006B1143" w:rsidP="001550C9">
      <w:pPr>
        <w:pStyle w:val="ListParagraph"/>
        <w:numPr>
          <w:ilvl w:val="0"/>
          <w:numId w:val="8"/>
        </w:numPr>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r w:rsidRPr="00F823E8">
        <w:rPr>
          <w:rFonts w:ascii="Bookman Old Style" w:eastAsia="Times New Roman" w:hAnsi="Bookman Old Style" w:cs="Times New Roman"/>
          <w:kern w:val="0"/>
          <w:sz w:val="24"/>
          <w:szCs w:val="24"/>
          <w:lang w:val="en-US"/>
          <w14:ligatures w14:val="none"/>
        </w:rPr>
        <w:t>Based on Lucy’s situation, analyze the circumstances under which her marriage to Peter may be nullified.</w:t>
      </w:r>
      <w:r w:rsidR="003A6B9B">
        <w:rPr>
          <w:rFonts w:ascii="Bookman Old Style" w:eastAsia="Times New Roman" w:hAnsi="Bookman Old Style" w:cs="Times New Roman"/>
          <w:kern w:val="0"/>
          <w:sz w:val="24"/>
          <w:szCs w:val="24"/>
          <w:lang w:val="en-US"/>
          <w14:ligatures w14:val="none"/>
        </w:rPr>
        <w:t xml:space="preserve">                          </w:t>
      </w:r>
      <w:r w:rsidRPr="00F823E8">
        <w:rPr>
          <w:rFonts w:ascii="Bookman Old Style" w:eastAsia="Times New Roman" w:hAnsi="Bookman Old Style" w:cs="Times New Roman"/>
          <w:kern w:val="0"/>
          <w:sz w:val="24"/>
          <w:szCs w:val="24"/>
          <w:lang w:val="en-US"/>
          <w14:ligatures w14:val="none"/>
        </w:rPr>
        <w:t xml:space="preserve"> </w:t>
      </w:r>
      <w:r w:rsidRPr="003A6B9B">
        <w:rPr>
          <w:rFonts w:ascii="Bookman Old Style" w:eastAsia="Times New Roman" w:hAnsi="Bookman Old Style" w:cs="Times New Roman"/>
          <w:b/>
          <w:bCs/>
          <w:kern w:val="0"/>
          <w:sz w:val="24"/>
          <w:szCs w:val="24"/>
          <w:lang w:val="en-US"/>
          <w14:ligatures w14:val="none"/>
        </w:rPr>
        <w:t>(</w:t>
      </w:r>
      <w:r w:rsidR="003053CB" w:rsidRPr="003A6B9B">
        <w:rPr>
          <w:rFonts w:ascii="Bookman Old Style" w:eastAsia="Times New Roman" w:hAnsi="Bookman Old Style" w:cs="Times New Roman"/>
          <w:b/>
          <w:bCs/>
          <w:kern w:val="0"/>
          <w:sz w:val="24"/>
          <w:szCs w:val="24"/>
          <w:lang w:val="en-US"/>
          <w14:ligatures w14:val="none"/>
        </w:rPr>
        <w:t>10</w:t>
      </w:r>
      <w:r w:rsidRPr="003A6B9B">
        <w:rPr>
          <w:rFonts w:ascii="Bookman Old Style" w:eastAsia="Times New Roman" w:hAnsi="Bookman Old Style" w:cs="Times New Roman"/>
          <w:b/>
          <w:bCs/>
          <w:kern w:val="0"/>
          <w:sz w:val="24"/>
          <w:szCs w:val="24"/>
          <w:lang w:val="en-US"/>
          <w14:ligatures w14:val="none"/>
        </w:rPr>
        <w:t xml:space="preserve"> marks)</w:t>
      </w:r>
    </w:p>
    <w:p w14:paraId="71F9119F" w14:textId="26305CCA" w:rsidR="006B1143" w:rsidRPr="00F823E8" w:rsidRDefault="006B1143" w:rsidP="001550C9">
      <w:pPr>
        <w:pStyle w:val="ListParagraph"/>
        <w:numPr>
          <w:ilvl w:val="0"/>
          <w:numId w:val="8"/>
        </w:numPr>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r w:rsidRPr="00F823E8">
        <w:rPr>
          <w:rFonts w:ascii="Bookman Old Style" w:eastAsia="Times New Roman" w:hAnsi="Bookman Old Style" w:cs="Times New Roman"/>
          <w:kern w:val="0"/>
          <w:sz w:val="24"/>
          <w:szCs w:val="24"/>
          <w:lang w:val="en-US"/>
          <w14:ligatures w14:val="none"/>
        </w:rPr>
        <w:t xml:space="preserve">Explain the doctrine of approbation and how it might apply to Lucy’s case if she had continued living with Peter after discovering his mental incapacity. </w:t>
      </w:r>
      <w:r w:rsidR="003A6B9B">
        <w:rPr>
          <w:rFonts w:ascii="Bookman Old Style" w:eastAsia="Times New Roman" w:hAnsi="Bookman Old Style" w:cs="Times New Roman"/>
          <w:kern w:val="0"/>
          <w:sz w:val="24"/>
          <w:szCs w:val="24"/>
          <w:lang w:val="en-US"/>
          <w14:ligatures w14:val="none"/>
        </w:rPr>
        <w:t xml:space="preserve">                                                            </w:t>
      </w:r>
      <w:r w:rsidRPr="003A6B9B">
        <w:rPr>
          <w:rFonts w:ascii="Bookman Old Style" w:eastAsia="Times New Roman" w:hAnsi="Bookman Old Style" w:cs="Times New Roman"/>
          <w:b/>
          <w:bCs/>
          <w:kern w:val="0"/>
          <w:sz w:val="24"/>
          <w:szCs w:val="24"/>
          <w:lang w:val="en-US"/>
          <w14:ligatures w14:val="none"/>
        </w:rPr>
        <w:t>(5 marks)</w:t>
      </w:r>
    </w:p>
    <w:p w14:paraId="22ADA3F0" w14:textId="77777777" w:rsidR="00F823E8" w:rsidRDefault="00F823E8" w:rsidP="00F823E8">
      <w:pPr>
        <w:pStyle w:val="NormalWeb"/>
        <w:jc w:val="both"/>
        <w:rPr>
          <w:rFonts w:ascii="Bookman Old Style" w:hAnsi="Bookman Old Style"/>
        </w:rPr>
      </w:pPr>
    </w:p>
    <w:p w14:paraId="06C71E86" w14:textId="77777777" w:rsidR="00CC732D" w:rsidRDefault="00CC732D" w:rsidP="00F823E8">
      <w:pPr>
        <w:jc w:val="both"/>
        <w:rPr>
          <w:rFonts w:ascii="Bookman Old Style" w:hAnsi="Bookman Old Style"/>
          <w:b/>
          <w:bCs/>
          <w:sz w:val="24"/>
          <w:szCs w:val="24"/>
          <w:lang w:val="en-US"/>
        </w:rPr>
      </w:pPr>
    </w:p>
    <w:p w14:paraId="05E25CFA" w14:textId="77777777" w:rsidR="00CC732D" w:rsidRDefault="00CC732D" w:rsidP="00F823E8">
      <w:pPr>
        <w:jc w:val="both"/>
        <w:rPr>
          <w:rFonts w:ascii="Bookman Old Style" w:hAnsi="Bookman Old Style"/>
          <w:b/>
          <w:bCs/>
          <w:sz w:val="24"/>
          <w:szCs w:val="24"/>
          <w:lang w:val="en-US"/>
        </w:rPr>
      </w:pPr>
    </w:p>
    <w:p w14:paraId="5343177D" w14:textId="77777777" w:rsidR="00CC732D" w:rsidRDefault="00CC732D" w:rsidP="00F823E8">
      <w:pPr>
        <w:jc w:val="both"/>
        <w:rPr>
          <w:rFonts w:ascii="Bookman Old Style" w:hAnsi="Bookman Old Style"/>
          <w:b/>
          <w:bCs/>
          <w:sz w:val="24"/>
          <w:szCs w:val="24"/>
          <w:lang w:val="en-US"/>
        </w:rPr>
      </w:pPr>
    </w:p>
    <w:p w14:paraId="5368A1CE" w14:textId="77777777" w:rsidR="00CC732D" w:rsidRDefault="00CC732D" w:rsidP="00F823E8">
      <w:pPr>
        <w:jc w:val="both"/>
        <w:rPr>
          <w:rFonts w:ascii="Bookman Old Style" w:hAnsi="Bookman Old Style"/>
          <w:b/>
          <w:bCs/>
          <w:sz w:val="24"/>
          <w:szCs w:val="24"/>
          <w:lang w:val="en-US"/>
        </w:rPr>
      </w:pPr>
    </w:p>
    <w:p w14:paraId="561C1E63" w14:textId="1E2CE69C" w:rsidR="00F823E8" w:rsidRPr="00BC0247" w:rsidRDefault="00F823E8" w:rsidP="00F823E8">
      <w:pPr>
        <w:jc w:val="both"/>
        <w:rPr>
          <w:rFonts w:ascii="Bookman Old Style" w:hAnsi="Bookman Old Style"/>
          <w:b/>
          <w:bCs/>
          <w:sz w:val="24"/>
          <w:szCs w:val="24"/>
          <w:lang w:val="en-US"/>
        </w:rPr>
      </w:pPr>
      <w:r w:rsidRPr="00BC0247">
        <w:rPr>
          <w:rFonts w:ascii="Bookman Old Style" w:hAnsi="Bookman Old Style"/>
          <w:b/>
          <w:bCs/>
          <w:sz w:val="24"/>
          <w:szCs w:val="24"/>
          <w:lang w:val="en-US"/>
        </w:rPr>
        <w:t xml:space="preserve">QUESTION </w:t>
      </w:r>
      <w:r>
        <w:rPr>
          <w:rFonts w:ascii="Bookman Old Style" w:hAnsi="Bookman Old Style"/>
          <w:b/>
          <w:bCs/>
          <w:sz w:val="24"/>
          <w:szCs w:val="24"/>
          <w:lang w:val="en-US"/>
        </w:rPr>
        <w:t>THREE</w:t>
      </w:r>
    </w:p>
    <w:p w14:paraId="2DA6881D" w14:textId="6A1E2CE8" w:rsidR="002C3DF6" w:rsidRPr="00F823E8" w:rsidRDefault="002C3DF6" w:rsidP="00F823E8">
      <w:pPr>
        <w:pStyle w:val="NormalWeb"/>
        <w:jc w:val="both"/>
        <w:rPr>
          <w:rFonts w:ascii="Bookman Old Style" w:hAnsi="Bookman Old Style"/>
        </w:rPr>
      </w:pPr>
      <w:r w:rsidRPr="00F823E8">
        <w:rPr>
          <w:rFonts w:ascii="Bookman Old Style" w:hAnsi="Bookman Old Style"/>
        </w:rPr>
        <w:t>Mark and Sarah have been married for ten years and have two children. Recently, their relationship has deteriorated due to constant disagreements over finances and Mark’s prolonged absences from home. Sarah also accuses Mark of being emotionally abusive and neglectful of their children. Although Sarah does not wish to divorce Mark, she feels that continuing to live together is unbearable. She decides to apply for a decree of judicial separation.</w:t>
      </w:r>
    </w:p>
    <w:p w14:paraId="74D45B0B" w14:textId="77777777" w:rsidR="002C3DF6" w:rsidRPr="00F823E8" w:rsidRDefault="002C3DF6" w:rsidP="00F823E8">
      <w:pPr>
        <w:pStyle w:val="NormalWeb"/>
        <w:jc w:val="both"/>
        <w:rPr>
          <w:rFonts w:ascii="Bookman Old Style" w:hAnsi="Bookman Old Style"/>
        </w:rPr>
      </w:pPr>
      <w:r w:rsidRPr="00F823E8">
        <w:rPr>
          <w:rFonts w:ascii="Bookman Old Style" w:hAnsi="Bookman Old Style"/>
        </w:rPr>
        <w:t>Mark, on the other hand, believes that their marriage can still be saved and is opposed to any formal separation. Six months after the court issues a decree of judicial separation, Mark attempts to reconcile with Sarah, but she refuses to resume cohabitation.</w:t>
      </w:r>
    </w:p>
    <w:p w14:paraId="02E25AAF" w14:textId="48DA2BEF" w:rsidR="002C3DF6" w:rsidRPr="00F823E8" w:rsidRDefault="002C3DF6" w:rsidP="00F823E8">
      <w:pPr>
        <w:pStyle w:val="NormalWeb"/>
        <w:jc w:val="both"/>
        <w:rPr>
          <w:rFonts w:ascii="Bookman Old Style" w:hAnsi="Bookman Old Style"/>
        </w:rPr>
      </w:pPr>
      <w:r w:rsidRPr="00F823E8">
        <w:rPr>
          <w:rFonts w:ascii="Bookman Old Style" w:hAnsi="Bookman Old Style"/>
        </w:rPr>
        <w:t>A year later, Sarah’s circumstances change, and she now wishes to proceed with divorce, arguing that the judicial separation did not help resolve their issues. Mark then applies to reverse the decree of judicial separation, claiming that he is now financially stable and willing to improve his relationship with the children.</w:t>
      </w:r>
    </w:p>
    <w:p w14:paraId="5011C88F" w14:textId="145C886D" w:rsidR="001550C9" w:rsidRPr="00F823E8" w:rsidRDefault="002C3DF6" w:rsidP="001550C9">
      <w:pPr>
        <w:pStyle w:val="NormalWeb"/>
        <w:numPr>
          <w:ilvl w:val="0"/>
          <w:numId w:val="11"/>
        </w:numPr>
        <w:jc w:val="both"/>
        <w:rPr>
          <w:rFonts w:ascii="Bookman Old Style" w:hAnsi="Bookman Old Style"/>
        </w:rPr>
      </w:pPr>
      <w:r w:rsidRPr="00F823E8">
        <w:rPr>
          <w:rFonts w:ascii="Bookman Old Style" w:hAnsi="Bookman Old Style"/>
        </w:rPr>
        <w:t xml:space="preserve">Discuss the </w:t>
      </w:r>
      <w:r w:rsidRPr="00F823E8">
        <w:rPr>
          <w:rStyle w:val="Strong"/>
          <w:rFonts w:ascii="Bookman Old Style" w:hAnsi="Bookman Old Style"/>
          <w:b w:val="0"/>
          <w:bCs w:val="0"/>
        </w:rPr>
        <w:t>legal effects</w:t>
      </w:r>
      <w:r w:rsidRPr="00F823E8">
        <w:rPr>
          <w:rFonts w:ascii="Bookman Old Style" w:hAnsi="Bookman Old Style"/>
        </w:rPr>
        <w:t xml:space="preserve"> of a decree of judicial separation in Kenya, particularly with respect to marital obligations, financial responsibilities, and the rights of each spouse. </w:t>
      </w:r>
      <w:r w:rsidR="003A6B9B">
        <w:rPr>
          <w:rFonts w:ascii="Bookman Old Style" w:hAnsi="Bookman Old Style"/>
        </w:rPr>
        <w:t xml:space="preserve">              </w:t>
      </w:r>
      <w:r w:rsidRPr="003A6B9B">
        <w:rPr>
          <w:rFonts w:ascii="Bookman Old Style" w:hAnsi="Bookman Old Style"/>
          <w:b/>
          <w:bCs/>
        </w:rPr>
        <w:t>(10 marks)</w:t>
      </w:r>
    </w:p>
    <w:p w14:paraId="41F53F01" w14:textId="3A47FFFA" w:rsidR="001550C9" w:rsidRPr="00F823E8" w:rsidRDefault="002C3DF6" w:rsidP="001550C9">
      <w:pPr>
        <w:pStyle w:val="NormalWeb"/>
        <w:numPr>
          <w:ilvl w:val="0"/>
          <w:numId w:val="11"/>
        </w:numPr>
        <w:jc w:val="both"/>
        <w:rPr>
          <w:rFonts w:ascii="Bookman Old Style" w:hAnsi="Bookman Old Style"/>
        </w:rPr>
      </w:pPr>
      <w:r w:rsidRPr="00F823E8">
        <w:rPr>
          <w:rFonts w:ascii="Bookman Old Style" w:hAnsi="Bookman Old Style"/>
        </w:rPr>
        <w:t xml:space="preserve">Analyze the legal grounds and procedure for </w:t>
      </w:r>
      <w:r w:rsidRPr="00F823E8">
        <w:rPr>
          <w:rStyle w:val="Strong"/>
          <w:rFonts w:ascii="Bookman Old Style" w:hAnsi="Bookman Old Style"/>
          <w:b w:val="0"/>
          <w:bCs w:val="0"/>
        </w:rPr>
        <w:t>reversing</w:t>
      </w:r>
      <w:r w:rsidRPr="00F823E8">
        <w:rPr>
          <w:rFonts w:ascii="Bookman Old Style" w:hAnsi="Bookman Old Style"/>
        </w:rPr>
        <w:t xml:space="preserve"> a decree of judicial separation, and discuss whether Mark’s application to reverse the decree is likely to succeed, considering the facts of the case. </w:t>
      </w:r>
      <w:r w:rsidR="003A6B9B">
        <w:rPr>
          <w:rFonts w:ascii="Bookman Old Style" w:hAnsi="Bookman Old Style"/>
        </w:rPr>
        <w:t xml:space="preserve">                                                                               </w:t>
      </w:r>
      <w:r w:rsidRPr="003A6B9B">
        <w:rPr>
          <w:rFonts w:ascii="Bookman Old Style" w:hAnsi="Bookman Old Style"/>
          <w:b/>
          <w:bCs/>
        </w:rPr>
        <w:t>(5 marks)</w:t>
      </w:r>
    </w:p>
    <w:p w14:paraId="5A12FDC0" w14:textId="49BFC829" w:rsidR="00F823E8" w:rsidRPr="00F823E8" w:rsidRDefault="002C3DF6" w:rsidP="00F823E8">
      <w:pPr>
        <w:pStyle w:val="NormalWeb"/>
        <w:numPr>
          <w:ilvl w:val="0"/>
          <w:numId w:val="11"/>
        </w:numPr>
        <w:jc w:val="both"/>
        <w:rPr>
          <w:rFonts w:ascii="Bookman Old Style" w:hAnsi="Bookman Old Style"/>
        </w:rPr>
      </w:pPr>
      <w:r w:rsidRPr="00F823E8">
        <w:rPr>
          <w:rFonts w:ascii="Bookman Old Style" w:hAnsi="Bookman Old Style"/>
        </w:rPr>
        <w:t xml:space="preserve">Explain the circumstances under which a decree of judicial separation can be </w:t>
      </w:r>
      <w:r w:rsidRPr="00F823E8">
        <w:rPr>
          <w:rStyle w:val="Strong"/>
          <w:rFonts w:ascii="Bookman Old Style" w:hAnsi="Bookman Old Style"/>
          <w:b w:val="0"/>
          <w:bCs w:val="0"/>
        </w:rPr>
        <w:t>rescinded</w:t>
      </w:r>
      <w:r w:rsidRPr="00F823E8">
        <w:rPr>
          <w:rFonts w:ascii="Bookman Old Style" w:hAnsi="Bookman Old Style"/>
        </w:rPr>
        <w:t xml:space="preserve"> and whether Sarah can seek recission if she wishes to proceed with divorce. </w:t>
      </w:r>
      <w:r w:rsidR="003A6B9B">
        <w:rPr>
          <w:rFonts w:ascii="Bookman Old Style" w:hAnsi="Bookman Old Style"/>
        </w:rPr>
        <w:t xml:space="preserve">                              </w:t>
      </w:r>
      <w:r w:rsidRPr="003A6B9B">
        <w:rPr>
          <w:rFonts w:ascii="Bookman Old Style" w:hAnsi="Bookman Old Style"/>
          <w:b/>
          <w:bCs/>
        </w:rPr>
        <w:t>(5 marks)</w:t>
      </w:r>
    </w:p>
    <w:p w14:paraId="708E148D" w14:textId="772EFBAB" w:rsidR="00F823E8" w:rsidRPr="00BC0247" w:rsidRDefault="00F823E8" w:rsidP="00F823E8">
      <w:pPr>
        <w:jc w:val="both"/>
        <w:rPr>
          <w:rFonts w:ascii="Bookman Old Style" w:hAnsi="Bookman Old Style"/>
          <w:b/>
          <w:bCs/>
          <w:sz w:val="24"/>
          <w:szCs w:val="24"/>
          <w:lang w:val="en-US"/>
        </w:rPr>
      </w:pPr>
      <w:r w:rsidRPr="00BC0247">
        <w:rPr>
          <w:rFonts w:ascii="Bookman Old Style" w:hAnsi="Bookman Old Style"/>
          <w:b/>
          <w:bCs/>
          <w:sz w:val="24"/>
          <w:szCs w:val="24"/>
          <w:lang w:val="en-US"/>
        </w:rPr>
        <w:t xml:space="preserve">QUESTION </w:t>
      </w:r>
      <w:r>
        <w:rPr>
          <w:rFonts w:ascii="Bookman Old Style" w:hAnsi="Bookman Old Style"/>
          <w:b/>
          <w:bCs/>
          <w:sz w:val="24"/>
          <w:szCs w:val="24"/>
          <w:lang w:val="en-US"/>
        </w:rPr>
        <w:t>FOUR</w:t>
      </w:r>
    </w:p>
    <w:p w14:paraId="6F11218C" w14:textId="6197209E" w:rsidR="006B1143" w:rsidRPr="00F823E8" w:rsidRDefault="001550C9" w:rsidP="00F823E8">
      <w:pPr>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r w:rsidRPr="00F823E8">
        <w:rPr>
          <w:rFonts w:ascii="Bookman Old Style" w:eastAsia="Times New Roman" w:hAnsi="Bookman Old Style" w:cs="Times New Roman"/>
          <w:kern w:val="0"/>
          <w:sz w:val="24"/>
          <w:szCs w:val="24"/>
          <w:lang w:val="en-US"/>
          <w14:ligatures w14:val="none"/>
        </w:rPr>
        <w:t>Discuss the following principles in relation to recognition of foreign marriages in Kenya.</w:t>
      </w:r>
    </w:p>
    <w:p w14:paraId="17DBD2FF" w14:textId="77777777" w:rsidR="001550C9" w:rsidRPr="00F823E8" w:rsidRDefault="001550C9" w:rsidP="001550C9">
      <w:pPr>
        <w:pStyle w:val="ListParagraph"/>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p>
    <w:p w14:paraId="38BC5C13" w14:textId="0990C2E7" w:rsidR="001550C9" w:rsidRPr="00F823E8" w:rsidRDefault="001550C9" w:rsidP="001550C9">
      <w:pPr>
        <w:pStyle w:val="ListParagraph"/>
        <w:numPr>
          <w:ilvl w:val="0"/>
          <w:numId w:val="12"/>
        </w:numPr>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r w:rsidRPr="00F823E8">
        <w:rPr>
          <w:rFonts w:ascii="Bookman Old Style" w:eastAsia="Times New Roman" w:hAnsi="Bookman Old Style" w:cs="Times New Roman"/>
          <w:kern w:val="0"/>
          <w:sz w:val="24"/>
          <w:szCs w:val="24"/>
          <w:lang w:val="en-US"/>
          <w14:ligatures w14:val="none"/>
        </w:rPr>
        <w:t xml:space="preserve">The </w:t>
      </w:r>
      <w:r w:rsidRPr="00F823E8">
        <w:rPr>
          <w:rFonts w:ascii="Bookman Old Style" w:eastAsia="Times New Roman" w:hAnsi="Bookman Old Style" w:cs="Times New Roman"/>
          <w:i/>
          <w:iCs/>
          <w:kern w:val="0"/>
          <w:sz w:val="24"/>
          <w:szCs w:val="24"/>
          <w:lang w:val="en-US"/>
          <w14:ligatures w14:val="none"/>
        </w:rPr>
        <w:t xml:space="preserve">Lex loci </w:t>
      </w:r>
      <w:proofErr w:type="spellStart"/>
      <w:r w:rsidRPr="00F823E8">
        <w:rPr>
          <w:rFonts w:ascii="Bookman Old Style" w:eastAsia="Times New Roman" w:hAnsi="Bookman Old Style" w:cs="Times New Roman"/>
          <w:i/>
          <w:iCs/>
          <w:kern w:val="0"/>
          <w:sz w:val="24"/>
          <w:szCs w:val="24"/>
          <w:lang w:val="en-US"/>
          <w14:ligatures w14:val="none"/>
        </w:rPr>
        <w:t>celebrationis</w:t>
      </w:r>
      <w:proofErr w:type="spellEnd"/>
      <w:r w:rsidRPr="00F823E8">
        <w:rPr>
          <w:rFonts w:ascii="Bookman Old Style" w:eastAsia="Times New Roman" w:hAnsi="Bookman Old Style" w:cs="Times New Roman"/>
          <w:kern w:val="0"/>
          <w:sz w:val="24"/>
          <w:szCs w:val="24"/>
          <w:lang w:val="en-US"/>
          <w14:ligatures w14:val="none"/>
        </w:rPr>
        <w:t xml:space="preserve"> rule and its exceptions</w:t>
      </w:r>
      <w:r w:rsidR="00F823E8">
        <w:rPr>
          <w:rFonts w:ascii="Bookman Old Style" w:eastAsia="Times New Roman" w:hAnsi="Bookman Old Style" w:cs="Times New Roman"/>
          <w:kern w:val="0"/>
          <w:sz w:val="24"/>
          <w:szCs w:val="24"/>
          <w:lang w:val="en-US"/>
          <w14:ligatures w14:val="none"/>
        </w:rPr>
        <w:t xml:space="preserve">. </w:t>
      </w:r>
      <w:r w:rsidRPr="00F823E8">
        <w:rPr>
          <w:rFonts w:ascii="Bookman Old Style" w:eastAsia="Times New Roman" w:hAnsi="Bookman Old Style" w:cs="Times New Roman"/>
          <w:kern w:val="0"/>
          <w:sz w:val="24"/>
          <w:szCs w:val="24"/>
          <w:lang w:val="en-US"/>
          <w14:ligatures w14:val="none"/>
        </w:rPr>
        <w:t xml:space="preserve"> </w:t>
      </w:r>
      <w:r w:rsidR="00867079">
        <w:rPr>
          <w:rFonts w:ascii="Bookman Old Style" w:eastAsia="Times New Roman" w:hAnsi="Bookman Old Style" w:cs="Times New Roman"/>
          <w:kern w:val="0"/>
          <w:sz w:val="24"/>
          <w:szCs w:val="24"/>
          <w:lang w:val="en-US"/>
          <w14:ligatures w14:val="none"/>
        </w:rPr>
        <w:t xml:space="preserve">          </w:t>
      </w:r>
      <w:r w:rsidRPr="00867079">
        <w:rPr>
          <w:rFonts w:ascii="Bookman Old Style" w:eastAsia="Times New Roman" w:hAnsi="Bookman Old Style" w:cs="Times New Roman"/>
          <w:b/>
          <w:bCs/>
          <w:kern w:val="0"/>
          <w:sz w:val="24"/>
          <w:szCs w:val="24"/>
          <w:lang w:val="en-US"/>
          <w14:ligatures w14:val="none"/>
        </w:rPr>
        <w:t>(10 Marks</w:t>
      </w:r>
      <w:r w:rsidRPr="00F823E8">
        <w:rPr>
          <w:rFonts w:ascii="Bookman Old Style" w:eastAsia="Times New Roman" w:hAnsi="Bookman Old Style" w:cs="Times New Roman"/>
          <w:kern w:val="0"/>
          <w:sz w:val="24"/>
          <w:szCs w:val="24"/>
          <w:lang w:val="en-US"/>
          <w14:ligatures w14:val="none"/>
        </w:rPr>
        <w:t>)</w:t>
      </w:r>
    </w:p>
    <w:p w14:paraId="5F48E7A7" w14:textId="77777777" w:rsidR="001550C9" w:rsidRPr="00F823E8" w:rsidRDefault="001550C9" w:rsidP="001550C9">
      <w:pPr>
        <w:pStyle w:val="ListParagraph"/>
        <w:spacing w:before="100" w:beforeAutospacing="1" w:after="100" w:afterAutospacing="1" w:line="240" w:lineRule="auto"/>
        <w:ind w:left="1440"/>
        <w:jc w:val="both"/>
        <w:rPr>
          <w:rFonts w:ascii="Bookman Old Style" w:eastAsia="Times New Roman" w:hAnsi="Bookman Old Style" w:cs="Times New Roman"/>
          <w:kern w:val="0"/>
          <w:sz w:val="24"/>
          <w:szCs w:val="24"/>
          <w:lang w:val="en-US"/>
          <w14:ligatures w14:val="none"/>
        </w:rPr>
      </w:pPr>
    </w:p>
    <w:p w14:paraId="0C540D01" w14:textId="310D0232" w:rsidR="001550C9" w:rsidRPr="00F823E8" w:rsidRDefault="001550C9" w:rsidP="001550C9">
      <w:pPr>
        <w:pStyle w:val="ListParagraph"/>
        <w:numPr>
          <w:ilvl w:val="0"/>
          <w:numId w:val="12"/>
        </w:numPr>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r w:rsidRPr="00F823E8">
        <w:rPr>
          <w:rFonts w:ascii="Bookman Old Style" w:eastAsia="Times New Roman" w:hAnsi="Bookman Old Style" w:cs="Times New Roman"/>
          <w:kern w:val="0"/>
          <w:sz w:val="24"/>
          <w:szCs w:val="24"/>
          <w:lang w:val="en-US"/>
          <w14:ligatures w14:val="none"/>
        </w:rPr>
        <w:t>The lex domicile rule and its exceptions</w:t>
      </w:r>
      <w:r w:rsidR="00F823E8">
        <w:rPr>
          <w:rFonts w:ascii="Bookman Old Style" w:eastAsia="Times New Roman" w:hAnsi="Bookman Old Style" w:cs="Times New Roman"/>
          <w:kern w:val="0"/>
          <w:sz w:val="24"/>
          <w:szCs w:val="24"/>
          <w:lang w:val="en-US"/>
          <w14:ligatures w14:val="none"/>
        </w:rPr>
        <w:t xml:space="preserve">.                        </w:t>
      </w:r>
      <w:r w:rsidRPr="00F823E8">
        <w:rPr>
          <w:rFonts w:ascii="Bookman Old Style" w:eastAsia="Times New Roman" w:hAnsi="Bookman Old Style" w:cs="Times New Roman"/>
          <w:kern w:val="0"/>
          <w:sz w:val="24"/>
          <w:szCs w:val="24"/>
          <w:lang w:val="en-US"/>
          <w14:ligatures w14:val="none"/>
        </w:rPr>
        <w:t xml:space="preserve"> </w:t>
      </w:r>
      <w:r w:rsidRPr="00F823E8">
        <w:rPr>
          <w:rFonts w:ascii="Bookman Old Style" w:eastAsia="Times New Roman" w:hAnsi="Bookman Old Style" w:cs="Times New Roman"/>
          <w:b/>
          <w:bCs/>
          <w:kern w:val="0"/>
          <w:sz w:val="24"/>
          <w:szCs w:val="24"/>
          <w:lang w:val="en-US"/>
          <w14:ligatures w14:val="none"/>
        </w:rPr>
        <w:t>(10 Marks)</w:t>
      </w:r>
    </w:p>
    <w:p w14:paraId="28FA3747" w14:textId="77777777" w:rsidR="001550C9" w:rsidRPr="00F823E8" w:rsidRDefault="001550C9" w:rsidP="001550C9">
      <w:pPr>
        <w:pStyle w:val="ListParagraph"/>
        <w:spacing w:before="100" w:beforeAutospacing="1" w:after="100" w:afterAutospacing="1" w:line="240" w:lineRule="auto"/>
        <w:ind w:left="1440"/>
        <w:jc w:val="both"/>
        <w:rPr>
          <w:rFonts w:ascii="Bookman Old Style" w:eastAsia="Times New Roman" w:hAnsi="Bookman Old Style" w:cs="Times New Roman"/>
          <w:kern w:val="0"/>
          <w:sz w:val="24"/>
          <w:szCs w:val="24"/>
          <w:lang w:val="en-US"/>
          <w14:ligatures w14:val="none"/>
        </w:rPr>
      </w:pPr>
    </w:p>
    <w:p w14:paraId="3F7E7C23" w14:textId="5B57C412" w:rsidR="00F823E8" w:rsidRPr="00BC0247" w:rsidRDefault="00F823E8" w:rsidP="00F823E8">
      <w:pPr>
        <w:jc w:val="both"/>
        <w:rPr>
          <w:rFonts w:ascii="Bookman Old Style" w:hAnsi="Bookman Old Style"/>
          <w:b/>
          <w:bCs/>
          <w:sz w:val="24"/>
          <w:szCs w:val="24"/>
          <w:lang w:val="en-US"/>
        </w:rPr>
      </w:pPr>
      <w:bookmarkStart w:id="0" w:name="_GoBack"/>
      <w:bookmarkEnd w:id="0"/>
      <w:r w:rsidRPr="00BC0247">
        <w:rPr>
          <w:rFonts w:ascii="Bookman Old Style" w:hAnsi="Bookman Old Style"/>
          <w:b/>
          <w:bCs/>
          <w:sz w:val="24"/>
          <w:szCs w:val="24"/>
          <w:lang w:val="en-US"/>
        </w:rPr>
        <w:t xml:space="preserve">QUESTION </w:t>
      </w:r>
      <w:r>
        <w:rPr>
          <w:rFonts w:ascii="Bookman Old Style" w:hAnsi="Bookman Old Style"/>
          <w:b/>
          <w:bCs/>
          <w:sz w:val="24"/>
          <w:szCs w:val="24"/>
          <w:lang w:val="en-US"/>
        </w:rPr>
        <w:t>FIVE</w:t>
      </w:r>
    </w:p>
    <w:p w14:paraId="0602C6DF" w14:textId="7E70C1CF" w:rsidR="001550C9" w:rsidRPr="00F823E8" w:rsidRDefault="001550C9" w:rsidP="00F823E8">
      <w:pPr>
        <w:spacing w:before="100" w:beforeAutospacing="1" w:after="100" w:afterAutospacing="1" w:line="240" w:lineRule="auto"/>
        <w:jc w:val="both"/>
        <w:rPr>
          <w:rFonts w:ascii="Bookman Old Style" w:eastAsia="Times New Roman" w:hAnsi="Bookman Old Style" w:cs="Times New Roman"/>
          <w:kern w:val="0"/>
          <w:sz w:val="24"/>
          <w:szCs w:val="24"/>
          <w:lang w:val="en-US"/>
          <w14:ligatures w14:val="none"/>
        </w:rPr>
      </w:pPr>
      <w:r w:rsidRPr="00F823E8">
        <w:rPr>
          <w:rFonts w:ascii="Bookman Old Style" w:eastAsia="Times New Roman" w:hAnsi="Bookman Old Style" w:cs="Times New Roman"/>
          <w:kern w:val="0"/>
          <w:sz w:val="24"/>
          <w:szCs w:val="24"/>
          <w:lang w:val="en-US"/>
          <w14:ligatures w14:val="none"/>
        </w:rPr>
        <w:t xml:space="preserve">Discuss the essentials of a valid Customary marriage, Civil Marriage, Islamic Marriage and foreign marriage in the Marriage Act, 2014. </w:t>
      </w:r>
      <w:r w:rsidR="00F823E8">
        <w:rPr>
          <w:rFonts w:ascii="Bookman Old Style" w:eastAsia="Times New Roman" w:hAnsi="Bookman Old Style" w:cs="Times New Roman"/>
          <w:kern w:val="0"/>
          <w:sz w:val="24"/>
          <w:szCs w:val="24"/>
          <w:lang w:val="en-US"/>
          <w14:ligatures w14:val="none"/>
        </w:rPr>
        <w:t xml:space="preserve">                    </w:t>
      </w:r>
      <w:r w:rsidRPr="00F823E8">
        <w:rPr>
          <w:rFonts w:ascii="Bookman Old Style" w:eastAsia="Times New Roman" w:hAnsi="Bookman Old Style" w:cs="Times New Roman"/>
          <w:b/>
          <w:bCs/>
          <w:kern w:val="0"/>
          <w:sz w:val="24"/>
          <w:szCs w:val="24"/>
          <w:lang w:val="en-US"/>
          <w14:ligatures w14:val="none"/>
        </w:rPr>
        <w:t>(20 Marks)</w:t>
      </w:r>
    </w:p>
    <w:p w14:paraId="61F9C082" w14:textId="6E77D30D" w:rsidR="00103006" w:rsidRPr="00F823E8" w:rsidRDefault="00103006" w:rsidP="001550C9">
      <w:pPr>
        <w:pStyle w:val="ListParagraph"/>
        <w:jc w:val="both"/>
        <w:rPr>
          <w:rFonts w:ascii="Bookman Old Style" w:hAnsi="Bookman Old Style"/>
          <w:sz w:val="24"/>
          <w:szCs w:val="24"/>
        </w:rPr>
      </w:pPr>
    </w:p>
    <w:sectPr w:rsidR="00103006" w:rsidRPr="00F823E8" w:rsidSect="004463B5">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1DB230" w14:textId="77777777" w:rsidR="00A778FD" w:rsidRDefault="00A778FD" w:rsidP="00EA4C62">
      <w:pPr>
        <w:spacing w:after="0" w:line="240" w:lineRule="auto"/>
      </w:pPr>
      <w:r>
        <w:separator/>
      </w:r>
    </w:p>
  </w:endnote>
  <w:endnote w:type="continuationSeparator" w:id="0">
    <w:p w14:paraId="1001E167" w14:textId="77777777" w:rsidR="00A778FD" w:rsidRDefault="00A778FD" w:rsidP="00EA4C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45665903"/>
      <w:docPartObj>
        <w:docPartGallery w:val="Page Numbers (Bottom of Page)"/>
        <w:docPartUnique/>
      </w:docPartObj>
    </w:sdtPr>
    <w:sdtContent>
      <w:sdt>
        <w:sdtPr>
          <w:rPr>
            <w:i/>
          </w:rPr>
          <w:id w:val="1728636285"/>
          <w:docPartObj>
            <w:docPartGallery w:val="Page Numbers (Top of Page)"/>
            <w:docPartUnique/>
          </w:docPartObj>
        </w:sdtPr>
        <w:sdtContent>
          <w:p w14:paraId="00D04256" w14:textId="021E210B" w:rsidR="009C081D" w:rsidRPr="009C081D" w:rsidRDefault="009C081D">
            <w:pPr>
              <w:pStyle w:val="Footer"/>
              <w:jc w:val="center"/>
              <w:rPr>
                <w:i/>
              </w:rPr>
            </w:pPr>
            <w:r w:rsidRPr="009C081D">
              <w:rPr>
                <w:i/>
              </w:rPr>
              <w:t xml:space="preserve">Page </w:t>
            </w:r>
            <w:r w:rsidRPr="009C081D">
              <w:rPr>
                <w:b/>
                <w:bCs/>
                <w:i/>
                <w:sz w:val="24"/>
                <w:szCs w:val="24"/>
              </w:rPr>
              <w:fldChar w:fldCharType="begin"/>
            </w:r>
            <w:r w:rsidRPr="009C081D">
              <w:rPr>
                <w:b/>
                <w:bCs/>
                <w:i/>
              </w:rPr>
              <w:instrText xml:space="preserve"> PAGE </w:instrText>
            </w:r>
            <w:r w:rsidRPr="009C081D">
              <w:rPr>
                <w:b/>
                <w:bCs/>
                <w:i/>
                <w:sz w:val="24"/>
                <w:szCs w:val="24"/>
              </w:rPr>
              <w:fldChar w:fldCharType="separate"/>
            </w:r>
            <w:r w:rsidR="00CC732D">
              <w:rPr>
                <w:b/>
                <w:bCs/>
                <w:i/>
                <w:noProof/>
              </w:rPr>
              <w:t>2</w:t>
            </w:r>
            <w:r w:rsidRPr="009C081D">
              <w:rPr>
                <w:b/>
                <w:bCs/>
                <w:i/>
                <w:sz w:val="24"/>
                <w:szCs w:val="24"/>
              </w:rPr>
              <w:fldChar w:fldCharType="end"/>
            </w:r>
            <w:r w:rsidRPr="009C081D">
              <w:rPr>
                <w:i/>
              </w:rPr>
              <w:t xml:space="preserve"> of </w:t>
            </w:r>
            <w:r w:rsidRPr="009C081D">
              <w:rPr>
                <w:b/>
                <w:bCs/>
                <w:i/>
                <w:sz w:val="24"/>
                <w:szCs w:val="24"/>
              </w:rPr>
              <w:fldChar w:fldCharType="begin"/>
            </w:r>
            <w:r w:rsidRPr="009C081D">
              <w:rPr>
                <w:b/>
                <w:bCs/>
                <w:i/>
              </w:rPr>
              <w:instrText xml:space="preserve"> NUMPAGES  </w:instrText>
            </w:r>
            <w:r w:rsidRPr="009C081D">
              <w:rPr>
                <w:b/>
                <w:bCs/>
                <w:i/>
                <w:sz w:val="24"/>
                <w:szCs w:val="24"/>
              </w:rPr>
              <w:fldChar w:fldCharType="separate"/>
            </w:r>
            <w:r w:rsidR="00CC732D">
              <w:rPr>
                <w:b/>
                <w:bCs/>
                <w:i/>
                <w:noProof/>
              </w:rPr>
              <w:t>3</w:t>
            </w:r>
            <w:r w:rsidRPr="009C081D">
              <w:rPr>
                <w:b/>
                <w:bCs/>
                <w:i/>
                <w:sz w:val="24"/>
                <w:szCs w:val="24"/>
              </w:rPr>
              <w:fldChar w:fldCharType="end"/>
            </w:r>
          </w:p>
        </w:sdtContent>
      </w:sdt>
    </w:sdtContent>
  </w:sdt>
  <w:p w14:paraId="7D112528" w14:textId="77777777" w:rsidR="00EA4C62" w:rsidRPr="009C081D" w:rsidRDefault="00EA4C62">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B3241D" w14:textId="77777777" w:rsidR="00A778FD" w:rsidRDefault="00A778FD" w:rsidP="00EA4C62">
      <w:pPr>
        <w:spacing w:after="0" w:line="240" w:lineRule="auto"/>
      </w:pPr>
      <w:r>
        <w:separator/>
      </w:r>
    </w:p>
  </w:footnote>
  <w:footnote w:type="continuationSeparator" w:id="0">
    <w:p w14:paraId="2F439410" w14:textId="77777777" w:rsidR="00A778FD" w:rsidRDefault="00A778FD" w:rsidP="00EA4C6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83EC4"/>
    <w:multiLevelType w:val="multilevel"/>
    <w:tmpl w:val="338A8B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0A37A4"/>
    <w:multiLevelType w:val="hybridMultilevel"/>
    <w:tmpl w:val="FA786A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FA4E83"/>
    <w:multiLevelType w:val="multilevel"/>
    <w:tmpl w:val="9DECD6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0656AAA"/>
    <w:multiLevelType w:val="hybridMultilevel"/>
    <w:tmpl w:val="A9CA350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2A9E2DA3"/>
    <w:multiLevelType w:val="hybridMultilevel"/>
    <w:tmpl w:val="22D00CB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38A13C9C"/>
    <w:multiLevelType w:val="hybridMultilevel"/>
    <w:tmpl w:val="DEFE491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 w15:restartNumberingAfterBreak="0">
    <w:nsid w:val="3EB14DAF"/>
    <w:multiLevelType w:val="multilevel"/>
    <w:tmpl w:val="AEE4E34A"/>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CF063F8"/>
    <w:multiLevelType w:val="hybridMultilevel"/>
    <w:tmpl w:val="EF366D3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53EA7531"/>
    <w:multiLevelType w:val="hybridMultilevel"/>
    <w:tmpl w:val="E91A44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9E038E3"/>
    <w:multiLevelType w:val="multilevel"/>
    <w:tmpl w:val="2206B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3684C28"/>
    <w:multiLevelType w:val="multilevel"/>
    <w:tmpl w:val="9BE4E8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A3657EA"/>
    <w:multiLevelType w:val="hybridMultilevel"/>
    <w:tmpl w:val="E35E42E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1"/>
  </w:num>
  <w:num w:numId="3">
    <w:abstractNumId w:val="7"/>
  </w:num>
  <w:num w:numId="4">
    <w:abstractNumId w:val="1"/>
  </w:num>
  <w:num w:numId="5">
    <w:abstractNumId w:val="4"/>
  </w:num>
  <w:num w:numId="6">
    <w:abstractNumId w:val="0"/>
  </w:num>
  <w:num w:numId="7">
    <w:abstractNumId w:val="2"/>
  </w:num>
  <w:num w:numId="8">
    <w:abstractNumId w:val="5"/>
  </w:num>
  <w:num w:numId="9">
    <w:abstractNumId w:val="10"/>
  </w:num>
  <w:num w:numId="10">
    <w:abstractNumId w:val="12"/>
  </w:num>
  <w:num w:numId="11">
    <w:abstractNumId w:val="3"/>
  </w:num>
  <w:num w:numId="12">
    <w:abstractNumId w:val="8"/>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3006"/>
    <w:rsid w:val="00103006"/>
    <w:rsid w:val="001550C9"/>
    <w:rsid w:val="00272A8B"/>
    <w:rsid w:val="002C3DF6"/>
    <w:rsid w:val="003053CB"/>
    <w:rsid w:val="00391D33"/>
    <w:rsid w:val="003A6B9B"/>
    <w:rsid w:val="004463B5"/>
    <w:rsid w:val="00446F29"/>
    <w:rsid w:val="004823B7"/>
    <w:rsid w:val="004C274D"/>
    <w:rsid w:val="004F3AE0"/>
    <w:rsid w:val="006B1143"/>
    <w:rsid w:val="006D0CB5"/>
    <w:rsid w:val="00756D06"/>
    <w:rsid w:val="008416AA"/>
    <w:rsid w:val="00867079"/>
    <w:rsid w:val="008B19D2"/>
    <w:rsid w:val="008E283D"/>
    <w:rsid w:val="009C081D"/>
    <w:rsid w:val="00A32EDA"/>
    <w:rsid w:val="00A40F73"/>
    <w:rsid w:val="00A778FD"/>
    <w:rsid w:val="00BC0247"/>
    <w:rsid w:val="00C6328C"/>
    <w:rsid w:val="00CC732D"/>
    <w:rsid w:val="00CE63E5"/>
    <w:rsid w:val="00DD20CF"/>
    <w:rsid w:val="00E2229C"/>
    <w:rsid w:val="00EA4C62"/>
    <w:rsid w:val="00F26B0A"/>
    <w:rsid w:val="00F823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12C769"/>
  <w15:docId w15:val="{CA0D6D5B-1582-4996-8EDD-6BAD7852D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03006"/>
    <w:pPr>
      <w:ind w:left="720"/>
      <w:contextualSpacing/>
    </w:pPr>
  </w:style>
  <w:style w:type="paragraph" w:styleId="NormalWeb">
    <w:name w:val="Normal (Web)"/>
    <w:basedOn w:val="Normal"/>
    <w:uiPriority w:val="99"/>
    <w:unhideWhenUsed/>
    <w:rsid w:val="002C3DF6"/>
    <w:pPr>
      <w:spacing w:before="100" w:beforeAutospacing="1" w:after="100" w:afterAutospacing="1" w:line="240" w:lineRule="auto"/>
    </w:pPr>
    <w:rPr>
      <w:rFonts w:ascii="Times New Roman" w:eastAsia="Times New Roman" w:hAnsi="Times New Roman" w:cs="Times New Roman"/>
      <w:kern w:val="0"/>
      <w:sz w:val="24"/>
      <w:szCs w:val="24"/>
      <w:lang w:val="en-US"/>
    </w:rPr>
  </w:style>
  <w:style w:type="character" w:styleId="Strong">
    <w:name w:val="Strong"/>
    <w:basedOn w:val="DefaultParagraphFont"/>
    <w:uiPriority w:val="22"/>
    <w:qFormat/>
    <w:rsid w:val="002C3DF6"/>
    <w:rPr>
      <w:b/>
      <w:bCs/>
    </w:rPr>
  </w:style>
  <w:style w:type="paragraph" w:styleId="Header">
    <w:name w:val="header"/>
    <w:basedOn w:val="Normal"/>
    <w:link w:val="HeaderChar"/>
    <w:uiPriority w:val="99"/>
    <w:unhideWhenUsed/>
    <w:rsid w:val="00EA4C6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4C62"/>
    <w:rPr>
      <w:lang w:val="en-GB"/>
    </w:rPr>
  </w:style>
  <w:style w:type="paragraph" w:styleId="Footer">
    <w:name w:val="footer"/>
    <w:basedOn w:val="Normal"/>
    <w:link w:val="FooterChar"/>
    <w:uiPriority w:val="99"/>
    <w:unhideWhenUsed/>
    <w:rsid w:val="00EA4C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4C62"/>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469868">
      <w:bodyDiv w:val="1"/>
      <w:marLeft w:val="0"/>
      <w:marRight w:val="0"/>
      <w:marTop w:val="0"/>
      <w:marBottom w:val="0"/>
      <w:divBdr>
        <w:top w:val="none" w:sz="0" w:space="0" w:color="auto"/>
        <w:left w:val="none" w:sz="0" w:space="0" w:color="auto"/>
        <w:bottom w:val="none" w:sz="0" w:space="0" w:color="auto"/>
        <w:right w:val="none" w:sz="0" w:space="0" w:color="auto"/>
      </w:divBdr>
    </w:div>
    <w:div w:id="614601447">
      <w:bodyDiv w:val="1"/>
      <w:marLeft w:val="0"/>
      <w:marRight w:val="0"/>
      <w:marTop w:val="0"/>
      <w:marBottom w:val="0"/>
      <w:divBdr>
        <w:top w:val="none" w:sz="0" w:space="0" w:color="auto"/>
        <w:left w:val="none" w:sz="0" w:space="0" w:color="auto"/>
        <w:bottom w:val="none" w:sz="0" w:space="0" w:color="auto"/>
        <w:right w:val="none" w:sz="0" w:space="0" w:color="auto"/>
      </w:divBdr>
    </w:div>
    <w:div w:id="1054083593">
      <w:bodyDiv w:val="1"/>
      <w:marLeft w:val="0"/>
      <w:marRight w:val="0"/>
      <w:marTop w:val="0"/>
      <w:marBottom w:val="0"/>
      <w:divBdr>
        <w:top w:val="none" w:sz="0" w:space="0" w:color="auto"/>
        <w:left w:val="none" w:sz="0" w:space="0" w:color="auto"/>
        <w:bottom w:val="none" w:sz="0" w:space="0" w:color="auto"/>
        <w:right w:val="none" w:sz="0" w:space="0" w:color="auto"/>
      </w:divBdr>
    </w:div>
    <w:div w:id="1638489573">
      <w:bodyDiv w:val="1"/>
      <w:marLeft w:val="0"/>
      <w:marRight w:val="0"/>
      <w:marTop w:val="0"/>
      <w:marBottom w:val="0"/>
      <w:divBdr>
        <w:top w:val="none" w:sz="0" w:space="0" w:color="auto"/>
        <w:left w:val="none" w:sz="0" w:space="0" w:color="auto"/>
        <w:bottom w:val="none" w:sz="0" w:space="0" w:color="auto"/>
        <w:right w:val="none" w:sz="0" w:space="0" w:color="auto"/>
      </w:divBdr>
    </w:div>
    <w:div w:id="1763800492">
      <w:bodyDiv w:val="1"/>
      <w:marLeft w:val="0"/>
      <w:marRight w:val="0"/>
      <w:marTop w:val="0"/>
      <w:marBottom w:val="0"/>
      <w:divBdr>
        <w:top w:val="none" w:sz="0" w:space="0" w:color="auto"/>
        <w:left w:val="none" w:sz="0" w:space="0" w:color="auto"/>
        <w:bottom w:val="none" w:sz="0" w:space="0" w:color="auto"/>
        <w:right w:val="none" w:sz="0" w:space="0" w:color="auto"/>
      </w:divBdr>
    </w:div>
    <w:div w:id="2044859612">
      <w:bodyDiv w:val="1"/>
      <w:marLeft w:val="0"/>
      <w:marRight w:val="0"/>
      <w:marTop w:val="0"/>
      <w:marBottom w:val="0"/>
      <w:divBdr>
        <w:top w:val="none" w:sz="0" w:space="0" w:color="auto"/>
        <w:left w:val="none" w:sz="0" w:space="0" w:color="auto"/>
        <w:bottom w:val="none" w:sz="0" w:space="0" w:color="auto"/>
        <w:right w:val="none" w:sz="0" w:space="0" w:color="auto"/>
      </w:divBdr>
    </w:div>
    <w:div w:id="2085488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943</Words>
  <Characters>5378</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Elijah Chacha</dc:creator>
  <cp:keywords/>
  <dc:description/>
  <cp:lastModifiedBy>KISII UNIVERSITY</cp:lastModifiedBy>
  <cp:revision>6</cp:revision>
  <dcterms:created xsi:type="dcterms:W3CDTF">2025-08-05T05:43:00Z</dcterms:created>
  <dcterms:modified xsi:type="dcterms:W3CDTF">2025-08-14T10:24:00Z</dcterms:modified>
</cp:coreProperties>
</file>