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4E7B" w:rsidRDefault="00C04E7B" w:rsidP="0053208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F6B3C" w:rsidRPr="00707F5A" w:rsidRDefault="00DF6B3C" w:rsidP="00DF6B3C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707F5A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550303E2" wp14:editId="6FB8E74A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F6B3C" w:rsidRDefault="00DF6B3C" w:rsidP="00DF6B3C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0303E2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DF6B3C" w:rsidRDefault="00DF6B3C" w:rsidP="00DF6B3C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115</w:t>
      </w:r>
    </w:p>
    <w:p w:rsidR="00DF6B3C" w:rsidRPr="00707F5A" w:rsidRDefault="00DF6B3C" w:rsidP="00DF6B3C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     </w:t>
      </w:r>
      <w:r w:rsidRPr="00707F5A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KISII </w:t>
      </w:r>
      <w:r w:rsidRPr="00707F5A">
        <w:rPr>
          <w:rFonts w:ascii="Calibri" w:eastAsia="Times New Roman" w:hAnsi="Calibri" w:cs="Times New Roman"/>
          <w:noProof/>
        </w:rPr>
        <w:drawing>
          <wp:inline distT="0" distB="0" distL="0" distR="0" wp14:anchorId="238DFB32" wp14:editId="18EA63A4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07F5A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DF6B3C" w:rsidRPr="00707F5A" w:rsidRDefault="00DF6B3C" w:rsidP="00DF6B3C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DF6B3C" w:rsidRPr="00707F5A" w:rsidRDefault="00DF6B3C" w:rsidP="00DF6B3C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DF6B3C" w:rsidRPr="00707F5A" w:rsidRDefault="00DF6B3C" w:rsidP="00DF6B3C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DF6B3C" w:rsidRPr="00707F5A" w:rsidRDefault="00DF6B3C" w:rsidP="00DF6B3C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FIRST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DF6B3C" w:rsidRPr="00707F5A" w:rsidRDefault="00DF6B3C" w:rsidP="00DF6B3C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DF6B3C" w:rsidRPr="00707F5A" w:rsidRDefault="00DF6B3C" w:rsidP="00DF6B3C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DF6B3C" w:rsidRPr="00707F5A" w:rsidRDefault="00A41B95" w:rsidP="00DF6B3C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(AUGUST</w:t>
      </w:r>
      <w:bookmarkStart w:id="0" w:name="_GoBack"/>
      <w:bookmarkEnd w:id="0"/>
      <w:r w:rsidR="00DF6B3C" w:rsidRPr="00707F5A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, 2025</w:t>
      </w:r>
      <w:r w:rsidR="00DF6B3C"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DF6B3C" w:rsidRPr="00707F5A" w:rsidRDefault="00DF6B3C" w:rsidP="00DF6B3C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DF6B3C" w:rsidRPr="00707F5A" w:rsidRDefault="00DF6B3C" w:rsidP="00DF6B3C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115</w:t>
      </w:r>
      <w:r w:rsidRPr="00707F5A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ECONOMIC GEOGRAPHY I</w:t>
      </w:r>
    </w:p>
    <w:p w:rsidR="00DF6B3C" w:rsidRPr="00707F5A" w:rsidRDefault="00DF6B3C" w:rsidP="00DF6B3C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DF6B3C" w:rsidRPr="00707F5A" w:rsidRDefault="00DF6B3C" w:rsidP="00DF6B3C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Y1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S2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TIME:   2 HOURS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DF6B3C" w:rsidRPr="00707F5A" w:rsidRDefault="00DF6B3C" w:rsidP="00DF6B3C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DF6B3C" w:rsidRPr="00707F5A" w:rsidRDefault="00DF6B3C" w:rsidP="00DF6B3C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TUESDAY, 3.00 – 5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.00 P M 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DATE:  12</w:t>
      </w:r>
      <w:r w:rsidRPr="00707F5A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DF6B3C" w:rsidRPr="00707F5A" w:rsidRDefault="00DF6B3C" w:rsidP="00DF6B3C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707F5A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72FD4013" wp14:editId="78900D43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D4B8A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DF6B3C" w:rsidRPr="00707F5A" w:rsidRDefault="00DF6B3C" w:rsidP="00DF6B3C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707F5A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DF6B3C" w:rsidRPr="00707F5A" w:rsidRDefault="00DF6B3C" w:rsidP="00DF6B3C">
      <w:pPr>
        <w:numPr>
          <w:ilvl w:val="0"/>
          <w:numId w:val="3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707F5A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DF6B3C" w:rsidRPr="00707F5A" w:rsidRDefault="00DF6B3C" w:rsidP="00DF6B3C">
      <w:pPr>
        <w:spacing w:after="0" w:line="480" w:lineRule="auto"/>
        <w:rPr>
          <w:rFonts w:ascii="Times New Roman" w:hAnsi="Times New Roman" w:cs="Times New Roman"/>
          <w:b/>
        </w:rPr>
      </w:pPr>
      <w:r w:rsidRPr="00707F5A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53208F" w:rsidRPr="00DF6B3C" w:rsidRDefault="0053208F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DF6B3C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:rsidR="0053208F" w:rsidRPr="00DF6B3C" w:rsidRDefault="0053208F" w:rsidP="0053208F">
      <w:pPr>
        <w:spacing w:after="0" w:line="354" w:lineRule="auto"/>
        <w:jc w:val="both"/>
        <w:rPr>
          <w:rFonts w:ascii="Bookman Old Style" w:eastAsia="Times New Roman" w:hAnsi="Bookman Old Style" w:cs="Times New Roman"/>
          <w:b/>
          <w:sz w:val="24"/>
          <w:szCs w:val="24"/>
        </w:rPr>
      </w:pPr>
      <w:r w:rsidRPr="00DF6B3C">
        <w:rPr>
          <w:rFonts w:ascii="Bookman Old Style" w:eastAsia="Times New Roman" w:hAnsi="Bookman Old Style" w:cs="Times New Roman"/>
          <w:bCs/>
          <w:sz w:val="24"/>
          <w:szCs w:val="24"/>
        </w:rPr>
        <w:t>(a)</w:t>
      </w:r>
      <w:r w:rsidRPr="00DF6B3C">
        <w:rPr>
          <w:rFonts w:ascii="Bookman Old Style" w:eastAsia="Times New Roman" w:hAnsi="Bookman Old Style" w:cs="Times New Roman"/>
          <w:b/>
          <w:sz w:val="24"/>
          <w:szCs w:val="24"/>
        </w:rPr>
        <w:t xml:space="preserve"> </w:t>
      </w:r>
      <w:r w:rsidRPr="00DF6B3C">
        <w:rPr>
          <w:rFonts w:ascii="Bookman Old Style" w:eastAsia="Times New Roman" w:hAnsi="Bookman Old Style" w:cs="Times New Roman"/>
          <w:bCs/>
          <w:sz w:val="24"/>
          <w:szCs w:val="24"/>
        </w:rPr>
        <w:t>Differentiate between Macroeconomics and Microeconomics as they apply to Economic Geography</w:t>
      </w:r>
      <w:r w:rsidRPr="00DF6B3C">
        <w:rPr>
          <w:rFonts w:ascii="Bookman Old Style" w:eastAsia="Times New Roman" w:hAnsi="Bookman Old Style" w:cs="Times New Roman"/>
          <w:b/>
          <w:sz w:val="24"/>
          <w:szCs w:val="24"/>
        </w:rPr>
        <w:tab/>
      </w:r>
      <w:r w:rsidRPr="00DF6B3C">
        <w:rPr>
          <w:rFonts w:ascii="Bookman Old Style" w:eastAsia="Times New Roman" w:hAnsi="Bookman Old Style" w:cs="Times New Roman"/>
          <w:b/>
          <w:sz w:val="24"/>
          <w:szCs w:val="24"/>
        </w:rPr>
        <w:tab/>
      </w:r>
      <w:r w:rsidRPr="00DF6B3C">
        <w:rPr>
          <w:rFonts w:ascii="Bookman Old Style" w:eastAsia="Times New Roman" w:hAnsi="Bookman Old Style" w:cs="Times New Roman"/>
          <w:b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sz w:val="24"/>
          <w:szCs w:val="24"/>
        </w:rPr>
        <w:t xml:space="preserve">                                               </w:t>
      </w:r>
      <w:r w:rsidRPr="00DF6B3C">
        <w:rPr>
          <w:rFonts w:ascii="Bookman Old Style" w:eastAsia="Times New Roman" w:hAnsi="Bookman Old Style" w:cs="Times New Roman"/>
          <w:b/>
          <w:sz w:val="24"/>
          <w:szCs w:val="24"/>
        </w:rPr>
        <w:t>(3 Marks)</w:t>
      </w:r>
    </w:p>
    <w:p w:rsidR="0053208F" w:rsidRPr="00DF6B3C" w:rsidRDefault="0053208F" w:rsidP="0053208F">
      <w:pPr>
        <w:spacing w:line="0" w:lineRule="atLeast"/>
        <w:jc w:val="both"/>
        <w:rPr>
          <w:rFonts w:ascii="Bookman Old Style" w:eastAsia="Times New Roman" w:hAnsi="Bookman Old Style" w:cs="Times New Roman"/>
          <w:b/>
          <w:sz w:val="24"/>
          <w:szCs w:val="24"/>
        </w:rPr>
      </w:pPr>
      <w:r w:rsidRPr="00DF6B3C">
        <w:rPr>
          <w:rFonts w:ascii="Bookman Old Style" w:eastAsia="Times New Roman" w:hAnsi="Bookman Old Style" w:cs="Times New Roman"/>
          <w:bCs/>
          <w:sz w:val="24"/>
          <w:szCs w:val="24"/>
        </w:rPr>
        <w:t>(b) Using Hartshorne and Alexander’s Classification, explain FIVE classes of economic activities</w:t>
      </w:r>
      <w:r w:rsidRPr="00DF6B3C">
        <w:rPr>
          <w:rFonts w:ascii="Bookman Old Style" w:eastAsia="Times New Roman" w:hAnsi="Bookman Old Style" w:cs="Times New Roman"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sz w:val="24"/>
          <w:szCs w:val="24"/>
        </w:rPr>
        <w:tab/>
        <w:t xml:space="preserve"> </w:t>
      </w:r>
      <w:r w:rsidRPr="00DF6B3C">
        <w:rPr>
          <w:rFonts w:ascii="Bookman Old Style" w:eastAsia="Times New Roman" w:hAnsi="Bookman Old Style" w:cs="Times New Roman"/>
          <w:b/>
          <w:sz w:val="24"/>
          <w:szCs w:val="24"/>
        </w:rPr>
        <w:t>(15 Marks)</w:t>
      </w:r>
    </w:p>
    <w:p w:rsidR="0053208F" w:rsidRPr="00DF6B3C" w:rsidRDefault="00A26024" w:rsidP="0053208F">
      <w:pPr>
        <w:autoSpaceDE w:val="0"/>
        <w:autoSpaceDN w:val="0"/>
        <w:adjustRightInd w:val="0"/>
        <w:spacing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c)</w:t>
      </w:r>
      <w:r w:rsidR="0053208F" w:rsidRPr="00DF6B3C">
        <w:rPr>
          <w:rFonts w:ascii="Bookman Old Style" w:hAnsi="Bookman Old Style" w:cs="Times New Roman"/>
          <w:sz w:val="24"/>
          <w:szCs w:val="24"/>
        </w:rPr>
        <w:t xml:space="preserve"> Describe the nature and</w:t>
      </w:r>
      <w:r>
        <w:rPr>
          <w:rFonts w:ascii="Bookman Old Style" w:hAnsi="Bookman Old Style" w:cs="Times New Roman"/>
          <w:sz w:val="24"/>
          <w:szCs w:val="24"/>
        </w:rPr>
        <w:t xml:space="preserve"> scope of economic geography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="0053208F" w:rsidRPr="00DF6B3C">
        <w:rPr>
          <w:rFonts w:ascii="Bookman Old Style" w:hAnsi="Bookman Old Style" w:cs="Times New Roman"/>
          <w:b/>
          <w:bCs/>
          <w:sz w:val="24"/>
          <w:szCs w:val="24"/>
        </w:rPr>
        <w:t>(12 Marks)</w:t>
      </w:r>
    </w:p>
    <w:p w:rsidR="0053208F" w:rsidRPr="00DF6B3C" w:rsidRDefault="0053208F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DF6B3C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53208F" w:rsidRPr="00DF6B3C" w:rsidRDefault="0053208F" w:rsidP="0053208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 w:cs="Times New Roman"/>
          <w:b/>
          <w:color w:val="000000"/>
          <w:sz w:val="24"/>
          <w:szCs w:val="24"/>
        </w:rPr>
      </w:pPr>
      <w:r w:rsidRPr="00DF6B3C">
        <w:rPr>
          <w:rFonts w:ascii="Bookman Old Style" w:hAnsi="Bookman Old Style" w:cs="Times New Roman"/>
          <w:color w:val="000000"/>
          <w:sz w:val="24"/>
          <w:szCs w:val="24"/>
        </w:rPr>
        <w:t>Describe the characteristics of modern large-scale manufacturing</w:t>
      </w:r>
      <w:r w:rsidR="00A26024">
        <w:rPr>
          <w:rFonts w:ascii="Bookman Old Style" w:hAnsi="Bookman Old Style" w:cs="Times New Roman"/>
          <w:b/>
          <w:color w:val="000000"/>
          <w:sz w:val="24"/>
          <w:szCs w:val="24"/>
        </w:rPr>
        <w:tab/>
        <w:t xml:space="preserve">                                                                                   (8</w:t>
      </w:r>
      <w:r w:rsidRPr="00DF6B3C">
        <w:rPr>
          <w:rFonts w:ascii="Bookman Old Style" w:hAnsi="Bookman Old Style" w:cs="Times New Roman"/>
          <w:b/>
          <w:color w:val="000000"/>
          <w:sz w:val="24"/>
          <w:szCs w:val="24"/>
        </w:rPr>
        <w:t>Marks)</w:t>
      </w:r>
    </w:p>
    <w:p w:rsidR="0053208F" w:rsidRPr="00DF6B3C" w:rsidRDefault="0053208F" w:rsidP="0053208F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DF6B3C">
        <w:rPr>
          <w:rFonts w:ascii="Bookman Old Style" w:hAnsi="Bookman Old Style" w:cs="Times New Roman"/>
          <w:sz w:val="24"/>
          <w:szCs w:val="24"/>
        </w:rPr>
        <w:t>Explain the factors influencing location and development of industries</w:t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</w:r>
      <w:r w:rsidR="00A26024">
        <w:rPr>
          <w:rFonts w:ascii="Bookman Old Style" w:hAnsi="Bookman Old Style" w:cs="Times New Roman"/>
          <w:b/>
          <w:sz w:val="24"/>
          <w:szCs w:val="24"/>
        </w:rPr>
        <w:tab/>
        <w:t xml:space="preserve"> </w:t>
      </w:r>
      <w:r w:rsidRPr="00DF6B3C">
        <w:rPr>
          <w:rFonts w:ascii="Bookman Old Style" w:hAnsi="Bookman Old Style" w:cs="Times New Roman"/>
          <w:b/>
          <w:sz w:val="24"/>
          <w:szCs w:val="24"/>
        </w:rPr>
        <w:t>(12 Marks)</w:t>
      </w:r>
    </w:p>
    <w:p w:rsidR="00A26024" w:rsidRDefault="00A26024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A26024" w:rsidRDefault="00A26024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A26024" w:rsidRDefault="00A26024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A26024" w:rsidRDefault="00A26024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A26024" w:rsidRDefault="00A26024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A26024" w:rsidRDefault="00A26024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53208F" w:rsidRPr="00DF6B3C" w:rsidRDefault="0053208F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DF6B3C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53208F" w:rsidRPr="00DF6B3C" w:rsidRDefault="0053208F" w:rsidP="0053208F">
      <w:pPr>
        <w:spacing w:after="0" w:line="360" w:lineRule="auto"/>
        <w:jc w:val="both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DF6B3C">
        <w:rPr>
          <w:rFonts w:ascii="Bookman Old Style" w:hAnsi="Bookman Old Style" w:cs="Times New Roman"/>
          <w:bCs/>
          <w:sz w:val="24"/>
          <w:szCs w:val="24"/>
        </w:rPr>
        <w:t>(a) Examine any FOUR means of transportation and show how they influence the marketing of goods and services in Kenya.</w:t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 xml:space="preserve"> </w:t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  <w:t xml:space="preserve"> </w:t>
      </w:r>
      <w:r w:rsidRPr="00DF6B3C">
        <w:rPr>
          <w:rFonts w:ascii="Bookman Old Style" w:eastAsia="Times New Roman" w:hAnsi="Bookman Old Style" w:cs="Times New Roman"/>
          <w:b/>
          <w:bCs/>
          <w:sz w:val="24"/>
          <w:szCs w:val="24"/>
        </w:rPr>
        <w:t>(12 Marks)</w:t>
      </w:r>
    </w:p>
    <w:p w:rsidR="0053208F" w:rsidRPr="00DF6B3C" w:rsidRDefault="0053208F" w:rsidP="0053208F">
      <w:pPr>
        <w:spacing w:after="0" w:line="360" w:lineRule="auto"/>
        <w:jc w:val="both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DF6B3C">
        <w:rPr>
          <w:rFonts w:ascii="Bookman Old Style" w:hAnsi="Bookman Old Style" w:cs="Times New Roman"/>
          <w:sz w:val="24"/>
          <w:szCs w:val="24"/>
        </w:rPr>
        <w:t>(b) Explain THREE classes of how goods and services are classified based on</w:t>
      </w:r>
      <w:r w:rsidR="00A26024">
        <w:rPr>
          <w:rFonts w:ascii="Bookman Old Style" w:hAnsi="Bookman Old Style" w:cs="Times New Roman"/>
          <w:sz w:val="24"/>
          <w:szCs w:val="24"/>
        </w:rPr>
        <w:t xml:space="preserve"> continuum </w:t>
      </w:r>
      <w:r w:rsidRPr="00DF6B3C">
        <w:rPr>
          <w:rFonts w:ascii="Bookman Old Style" w:hAnsi="Bookman Old Style" w:cs="Times New Roman"/>
          <w:sz w:val="24"/>
          <w:szCs w:val="24"/>
        </w:rPr>
        <w:t>(specify whose continuum)</w:t>
      </w:r>
      <w:r w:rsidRPr="00DF6B3C">
        <w:rPr>
          <w:rFonts w:ascii="Bookman Old Style" w:hAnsi="Bookman Old Style" w:cs="Times New Roman"/>
          <w:sz w:val="24"/>
          <w:szCs w:val="24"/>
        </w:rPr>
        <w:tab/>
      </w:r>
      <w:bookmarkStart w:id="1" w:name="_Hlk179715777"/>
      <w:r w:rsidR="00A26024">
        <w:rPr>
          <w:rFonts w:ascii="Bookman Old Style" w:hAnsi="Bookman Old Style" w:cs="Times New Roman"/>
          <w:sz w:val="24"/>
          <w:szCs w:val="24"/>
        </w:rPr>
        <w:tab/>
      </w:r>
      <w:r w:rsidR="00A26024">
        <w:rPr>
          <w:rFonts w:ascii="Bookman Old Style" w:hAnsi="Bookman Old Style" w:cs="Times New Roman"/>
          <w:sz w:val="24"/>
          <w:szCs w:val="24"/>
        </w:rPr>
        <w:tab/>
        <w:t xml:space="preserve">                      </w:t>
      </w:r>
      <w:r w:rsidRPr="00DF6B3C">
        <w:rPr>
          <w:rFonts w:ascii="Bookman Old Style" w:hAnsi="Bookman Old Style" w:cs="Times New Roman"/>
          <w:b/>
          <w:bCs/>
          <w:sz w:val="24"/>
          <w:szCs w:val="24"/>
        </w:rPr>
        <w:t>(8 Marks)</w:t>
      </w:r>
    </w:p>
    <w:bookmarkEnd w:id="1"/>
    <w:p w:rsidR="0053208F" w:rsidRPr="00DF6B3C" w:rsidRDefault="0053208F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DF6B3C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53208F" w:rsidRPr="00DF6B3C" w:rsidRDefault="0053208F" w:rsidP="0053208F">
      <w:pPr>
        <w:spacing w:after="0" w:line="360" w:lineRule="auto"/>
        <w:jc w:val="both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DF6B3C">
        <w:rPr>
          <w:rFonts w:ascii="Bookman Old Style" w:hAnsi="Bookman Old Style" w:cs="Times New Roman"/>
          <w:bCs/>
          <w:sz w:val="24"/>
          <w:szCs w:val="24"/>
        </w:rPr>
        <w:t>(a) Explain the approaches to the study of Economic Geography.</w:t>
      </w:r>
      <w:r w:rsidR="00A26024">
        <w:rPr>
          <w:rFonts w:ascii="Bookman Old Style" w:hAnsi="Bookman Old Style" w:cs="Times New Roman"/>
          <w:b/>
          <w:bCs/>
          <w:sz w:val="24"/>
          <w:szCs w:val="24"/>
        </w:rPr>
        <w:t xml:space="preserve"> </w:t>
      </w:r>
      <w:r w:rsidR="00A26024">
        <w:rPr>
          <w:rFonts w:ascii="Bookman Old Style" w:hAnsi="Bookman Old Style" w:cs="Times New Roman"/>
          <w:b/>
          <w:bCs/>
          <w:sz w:val="24"/>
          <w:szCs w:val="24"/>
        </w:rPr>
        <w:tab/>
        <w:t xml:space="preserve">   </w:t>
      </w:r>
      <w:r w:rsidRPr="00DF6B3C">
        <w:rPr>
          <w:rFonts w:ascii="Bookman Old Style" w:hAnsi="Bookman Old Style" w:cs="Times New Roman"/>
          <w:b/>
          <w:bCs/>
          <w:sz w:val="24"/>
          <w:szCs w:val="24"/>
        </w:rPr>
        <w:t>(8 Marks)</w:t>
      </w:r>
    </w:p>
    <w:p w:rsidR="0053208F" w:rsidRPr="00DF6B3C" w:rsidRDefault="0053208F" w:rsidP="0053208F">
      <w:pPr>
        <w:spacing w:after="0" w:line="360" w:lineRule="auto"/>
        <w:jc w:val="both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DF6B3C">
        <w:rPr>
          <w:rFonts w:ascii="Bookman Old Style" w:eastAsia="Times New Roman" w:hAnsi="Bookman Old Style" w:cs="Times New Roman"/>
          <w:sz w:val="24"/>
          <w:szCs w:val="24"/>
        </w:rPr>
        <w:t>(b) By use of examples, discuss the factors</w:t>
      </w:r>
      <w:r w:rsidRPr="00DF6B3C">
        <w:rPr>
          <w:rFonts w:ascii="Bookman Old Style" w:eastAsia="Times New Roman" w:hAnsi="Bookman Old Style" w:cs="Times New Roman"/>
          <w:spacing w:val="-3"/>
          <w:sz w:val="24"/>
          <w:szCs w:val="24"/>
        </w:rPr>
        <w:t xml:space="preserve"> </w:t>
      </w:r>
      <w:r w:rsidRPr="00DF6B3C">
        <w:rPr>
          <w:rFonts w:ascii="Bookman Old Style" w:eastAsia="Times New Roman" w:hAnsi="Bookman Old Style" w:cs="Times New Roman"/>
          <w:sz w:val="24"/>
          <w:szCs w:val="24"/>
        </w:rPr>
        <w:t>influencing</w:t>
      </w:r>
      <w:r w:rsidRPr="00DF6B3C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</w:t>
      </w:r>
      <w:r w:rsidRPr="00DF6B3C">
        <w:rPr>
          <w:rFonts w:ascii="Bookman Old Style" w:eastAsia="Times New Roman" w:hAnsi="Bookman Old Style" w:cs="Times New Roman"/>
          <w:sz w:val="24"/>
          <w:szCs w:val="24"/>
        </w:rPr>
        <w:t>exploitation</w:t>
      </w:r>
      <w:r w:rsidRPr="00DF6B3C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DF6B3C">
        <w:rPr>
          <w:rFonts w:ascii="Bookman Old Style" w:eastAsia="Times New Roman" w:hAnsi="Bookman Old Style" w:cs="Times New Roman"/>
          <w:sz w:val="24"/>
          <w:szCs w:val="24"/>
        </w:rPr>
        <w:t>of</w:t>
      </w:r>
      <w:r w:rsidRPr="00DF6B3C">
        <w:rPr>
          <w:rFonts w:ascii="Bookman Old Style" w:eastAsia="Times New Roman" w:hAnsi="Bookman Old Style" w:cs="Times New Roman"/>
          <w:spacing w:val="-1"/>
          <w:sz w:val="24"/>
          <w:szCs w:val="24"/>
        </w:rPr>
        <w:t xml:space="preserve"> </w:t>
      </w:r>
      <w:r w:rsidRPr="00DF6B3C">
        <w:rPr>
          <w:rFonts w:ascii="Bookman Old Style" w:eastAsia="Times New Roman" w:hAnsi="Bookman Old Style" w:cs="Times New Roman"/>
          <w:sz w:val="24"/>
          <w:szCs w:val="24"/>
        </w:rPr>
        <w:t>mineral</w:t>
      </w:r>
      <w:r w:rsidRPr="00DF6B3C">
        <w:rPr>
          <w:rFonts w:ascii="Bookman Old Style" w:eastAsia="Times New Roman" w:hAnsi="Bookman Old Style" w:cs="Times New Roman"/>
          <w:spacing w:val="-2"/>
          <w:sz w:val="24"/>
          <w:szCs w:val="24"/>
        </w:rPr>
        <w:t xml:space="preserve"> </w:t>
      </w:r>
      <w:r w:rsidRPr="00DF6B3C">
        <w:rPr>
          <w:rFonts w:ascii="Bookman Old Style" w:eastAsia="Times New Roman" w:hAnsi="Bookman Old Style" w:cs="Times New Roman"/>
          <w:sz w:val="24"/>
          <w:szCs w:val="24"/>
        </w:rPr>
        <w:t>resources</w:t>
      </w:r>
      <w:r w:rsidRPr="00DF6B3C">
        <w:rPr>
          <w:rFonts w:ascii="Bookman Old Style" w:eastAsia="Times New Roman" w:hAnsi="Bookman Old Style" w:cs="Times New Roman"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</w:r>
      <w:r w:rsidR="00A26024">
        <w:rPr>
          <w:rFonts w:ascii="Bookman Old Style" w:eastAsia="Times New Roman" w:hAnsi="Bookman Old Style" w:cs="Times New Roman"/>
          <w:b/>
          <w:bCs/>
          <w:sz w:val="24"/>
          <w:szCs w:val="24"/>
        </w:rPr>
        <w:tab/>
        <w:t xml:space="preserve"> </w:t>
      </w:r>
      <w:r w:rsidRPr="00DF6B3C">
        <w:rPr>
          <w:rFonts w:ascii="Bookman Old Style" w:eastAsia="Times New Roman" w:hAnsi="Bookman Old Style" w:cs="Times New Roman"/>
          <w:b/>
          <w:bCs/>
          <w:sz w:val="24"/>
          <w:szCs w:val="24"/>
        </w:rPr>
        <w:t>(12 Marks)</w:t>
      </w:r>
    </w:p>
    <w:p w:rsidR="0053208F" w:rsidRPr="00DF6B3C" w:rsidRDefault="0053208F" w:rsidP="0053208F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DF6B3C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53208F" w:rsidRPr="00A26024" w:rsidRDefault="0053208F" w:rsidP="00A26024">
      <w:pPr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bookmarkStart w:id="2" w:name="_Hlk179713522"/>
      <w:r w:rsidRPr="00DF6B3C">
        <w:rPr>
          <w:rFonts w:ascii="Bookman Old Style" w:hAnsi="Bookman Old Style" w:cs="Times New Roman"/>
          <w:sz w:val="24"/>
          <w:szCs w:val="24"/>
        </w:rPr>
        <w:t>Examine the relevance of Von Thunen’s Model of Rural Land Use in the contemporary</w:t>
      </w:r>
      <w:r w:rsidR="00A26024">
        <w:rPr>
          <w:rFonts w:ascii="Bookman Old Style" w:hAnsi="Bookman Old Style" w:cs="Times New Roman"/>
          <w:sz w:val="24"/>
          <w:szCs w:val="24"/>
        </w:rPr>
        <w:t xml:space="preserve"> world</w:t>
      </w:r>
      <w:r w:rsidR="00A26024">
        <w:rPr>
          <w:rFonts w:ascii="Bookman Old Style" w:hAnsi="Bookman Old Style" w:cs="Times New Roman"/>
          <w:sz w:val="24"/>
          <w:szCs w:val="24"/>
        </w:rPr>
        <w:tab/>
      </w:r>
      <w:r w:rsidR="00A26024">
        <w:rPr>
          <w:rFonts w:ascii="Bookman Old Style" w:hAnsi="Bookman Old Style" w:cs="Times New Roman"/>
          <w:sz w:val="24"/>
          <w:szCs w:val="24"/>
        </w:rPr>
        <w:tab/>
      </w:r>
      <w:r w:rsidR="00A26024">
        <w:rPr>
          <w:rFonts w:ascii="Bookman Old Style" w:hAnsi="Bookman Old Style" w:cs="Times New Roman"/>
          <w:sz w:val="24"/>
          <w:szCs w:val="24"/>
        </w:rPr>
        <w:tab/>
      </w:r>
      <w:r w:rsidR="00A26024">
        <w:rPr>
          <w:rFonts w:ascii="Bookman Old Style" w:hAnsi="Bookman Old Style" w:cs="Times New Roman"/>
          <w:sz w:val="24"/>
          <w:szCs w:val="24"/>
        </w:rPr>
        <w:tab/>
      </w:r>
      <w:r w:rsidR="00A26024">
        <w:rPr>
          <w:rFonts w:ascii="Bookman Old Style" w:hAnsi="Bookman Old Style" w:cs="Times New Roman"/>
          <w:sz w:val="24"/>
          <w:szCs w:val="24"/>
        </w:rPr>
        <w:tab/>
        <w:t xml:space="preserve">                             </w:t>
      </w:r>
      <w:r w:rsidRPr="00DF6B3C">
        <w:rPr>
          <w:rFonts w:ascii="Bookman Old Style" w:hAnsi="Bookman Old Style" w:cs="Times New Roman"/>
          <w:b/>
          <w:bCs/>
          <w:sz w:val="24"/>
          <w:szCs w:val="24"/>
        </w:rPr>
        <w:t>(20 Marks)</w:t>
      </w:r>
      <w:bookmarkEnd w:id="2"/>
    </w:p>
    <w:p w:rsidR="0053208F" w:rsidRPr="00DF6B3C" w:rsidRDefault="0053208F" w:rsidP="0053208F">
      <w:pPr>
        <w:rPr>
          <w:rFonts w:ascii="Bookman Old Style" w:hAnsi="Bookman Old Style"/>
          <w:sz w:val="24"/>
          <w:szCs w:val="24"/>
        </w:rPr>
      </w:pPr>
    </w:p>
    <w:p w:rsidR="00190762" w:rsidRDefault="002B4A16"/>
    <w:sectPr w:rsidR="00190762" w:rsidSect="00DF6B3C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A16" w:rsidRDefault="002B4A16" w:rsidP="00DF6B3C">
      <w:pPr>
        <w:spacing w:after="0" w:line="240" w:lineRule="auto"/>
      </w:pPr>
      <w:r>
        <w:separator/>
      </w:r>
    </w:p>
  </w:endnote>
  <w:endnote w:type="continuationSeparator" w:id="0">
    <w:p w:rsidR="002B4A16" w:rsidRDefault="002B4A16" w:rsidP="00DF6B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968273632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F6B3C" w:rsidRPr="00DF6B3C" w:rsidRDefault="00DF6B3C">
            <w:pPr>
              <w:pStyle w:val="Footer"/>
              <w:jc w:val="center"/>
              <w:rPr>
                <w:i/>
              </w:rPr>
            </w:pPr>
            <w:r w:rsidRPr="00DF6B3C">
              <w:rPr>
                <w:i/>
              </w:rPr>
              <w:t xml:space="preserve">Page </w:t>
            </w:r>
            <w:r w:rsidRPr="00DF6B3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F6B3C">
              <w:rPr>
                <w:b/>
                <w:bCs/>
                <w:i/>
              </w:rPr>
              <w:instrText xml:space="preserve"> PAGE </w:instrText>
            </w:r>
            <w:r w:rsidRPr="00DF6B3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A41B95">
              <w:rPr>
                <w:b/>
                <w:bCs/>
                <w:i/>
                <w:noProof/>
              </w:rPr>
              <w:t>1</w:t>
            </w:r>
            <w:r w:rsidRPr="00DF6B3C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DF6B3C">
              <w:rPr>
                <w:i/>
              </w:rPr>
              <w:t xml:space="preserve"> of </w:t>
            </w:r>
            <w:r w:rsidRPr="00DF6B3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F6B3C">
              <w:rPr>
                <w:b/>
                <w:bCs/>
                <w:i/>
              </w:rPr>
              <w:instrText xml:space="preserve"> NUMPAGES  </w:instrText>
            </w:r>
            <w:r w:rsidRPr="00DF6B3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A41B95">
              <w:rPr>
                <w:b/>
                <w:bCs/>
                <w:i/>
                <w:noProof/>
              </w:rPr>
              <w:t>2</w:t>
            </w:r>
            <w:r w:rsidRPr="00DF6B3C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DF6B3C" w:rsidRPr="00DF6B3C" w:rsidRDefault="00DF6B3C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A16" w:rsidRDefault="002B4A16" w:rsidP="00DF6B3C">
      <w:pPr>
        <w:spacing w:after="0" w:line="240" w:lineRule="auto"/>
      </w:pPr>
      <w:r>
        <w:separator/>
      </w:r>
    </w:p>
  </w:footnote>
  <w:footnote w:type="continuationSeparator" w:id="0">
    <w:p w:rsidR="002B4A16" w:rsidRDefault="002B4A16" w:rsidP="00DF6B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3E9936FB"/>
    <w:multiLevelType w:val="hybridMultilevel"/>
    <w:tmpl w:val="D160E34E"/>
    <w:lvl w:ilvl="0" w:tplc="E35CD54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FF6C76"/>
    <w:multiLevelType w:val="hybridMultilevel"/>
    <w:tmpl w:val="6B367A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08F"/>
    <w:rsid w:val="002237F7"/>
    <w:rsid w:val="002B4A16"/>
    <w:rsid w:val="002D6A38"/>
    <w:rsid w:val="00442534"/>
    <w:rsid w:val="0053208F"/>
    <w:rsid w:val="006E1972"/>
    <w:rsid w:val="00A26024"/>
    <w:rsid w:val="00A41B95"/>
    <w:rsid w:val="00C04E7B"/>
    <w:rsid w:val="00DF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889E41"/>
  <w15:docId w15:val="{7C639ED3-9DCD-4F21-8AE7-2D49D131D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208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208F"/>
    <w:pPr>
      <w:ind w:left="720"/>
      <w:contextualSpacing/>
    </w:pPr>
  </w:style>
  <w:style w:type="paragraph" w:customStyle="1" w:styleId="Default">
    <w:name w:val="Default"/>
    <w:rsid w:val="005320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F6B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6B3C"/>
  </w:style>
  <w:style w:type="paragraph" w:styleId="Footer">
    <w:name w:val="footer"/>
    <w:basedOn w:val="Normal"/>
    <w:link w:val="FooterChar"/>
    <w:uiPriority w:val="99"/>
    <w:unhideWhenUsed/>
    <w:rsid w:val="00DF6B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6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6</cp:revision>
  <dcterms:created xsi:type="dcterms:W3CDTF">2025-07-31T13:57:00Z</dcterms:created>
  <dcterms:modified xsi:type="dcterms:W3CDTF">2025-08-07T17:01:00Z</dcterms:modified>
</cp:coreProperties>
</file>