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1E7B" w:rsidRDefault="00B51E7B" w:rsidP="00B850D0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3705" w:rsidRPr="00CE3705" w:rsidRDefault="00CE3705" w:rsidP="00CE3705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CE3705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1AA3149B" wp14:editId="7D5A4E67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CE3705" w:rsidRDefault="00CE3705" w:rsidP="00CE3705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A3149B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CE3705" w:rsidRDefault="00CE3705" w:rsidP="00CE3705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123</w:t>
      </w:r>
    </w:p>
    <w:p w:rsidR="00CE3705" w:rsidRPr="00CE3705" w:rsidRDefault="00CE3705" w:rsidP="00CE370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CE3705">
        <w:rPr>
          <w:rFonts w:ascii="Calibri" w:eastAsia="Times New Roman" w:hAnsi="Calibri" w:cs="Times New Roman"/>
          <w:noProof/>
        </w:rPr>
        <w:drawing>
          <wp:inline distT="0" distB="0" distL="0" distR="0" wp14:anchorId="0C7ECC4B" wp14:editId="77700AEC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FIRST YEAR EXAMINATION FOR THE AWARD OF THE DEGREE 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CE3705" w:rsidRPr="00CE3705" w:rsidRDefault="00BB2197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bookmarkStart w:id="0" w:name="_GoBack"/>
      <w:bookmarkEnd w:id="0"/>
      <w:r w:rsidR="00CE3705"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="00CE3705"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CE3705">
        <w:rPr>
          <w:rFonts w:ascii="BookmanITC Lt BT" w:hAnsi="BookmanITC Lt BT"/>
          <w:b/>
          <w:sz w:val="24"/>
          <w:szCs w:val="24"/>
          <w:u w:val="single"/>
        </w:rPr>
        <w:t>GEOG 1</w:t>
      </w:r>
      <w:r>
        <w:rPr>
          <w:rFonts w:ascii="BookmanITC Lt BT" w:hAnsi="BookmanITC Lt BT"/>
          <w:b/>
          <w:sz w:val="24"/>
          <w:szCs w:val="24"/>
          <w:u w:val="single"/>
        </w:rPr>
        <w:t>23</w:t>
      </w:r>
      <w:r w:rsidRPr="00CE3705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REGIONAL GEOGRAPHY</w:t>
      </w:r>
    </w:p>
    <w:p w:rsidR="00CE3705" w:rsidRPr="00CE3705" w:rsidRDefault="00CE3705" w:rsidP="00CE3705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CE3705" w:rsidRPr="00CE3705" w:rsidRDefault="00CE3705" w:rsidP="00CE370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 S2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TIME:   2 HOURS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CE3705" w:rsidRPr="00CE3705" w:rsidRDefault="00CE3705" w:rsidP="00CE370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CE3705" w:rsidRPr="00CE3705" w:rsidRDefault="00CE3705" w:rsidP="00CE370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WEDNE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DAY, 9.00 – 11.00 A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DATE:  13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CE3705" w:rsidRPr="00CE3705" w:rsidRDefault="00CE3705" w:rsidP="00CE370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05FE9FC" wp14:editId="1AA031E7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EB00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CE3705" w:rsidRPr="00CE3705" w:rsidRDefault="00CE3705" w:rsidP="00CE3705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CE3705" w:rsidRPr="00CE3705" w:rsidRDefault="00CE3705" w:rsidP="00CE3705">
      <w:pPr>
        <w:numPr>
          <w:ilvl w:val="0"/>
          <w:numId w:val="3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CE3705" w:rsidRPr="00CE3705" w:rsidRDefault="00CE3705" w:rsidP="00CE3705">
      <w:pPr>
        <w:spacing w:after="0" w:line="480" w:lineRule="auto"/>
        <w:rPr>
          <w:rFonts w:ascii="Times New Roman" w:hAnsi="Times New Roman" w:cs="Times New Roman"/>
          <w:b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B850D0" w:rsidRPr="00CE3705" w:rsidRDefault="00341B37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CE3705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B850D0" w:rsidRPr="00CE3705" w:rsidRDefault="00B850D0" w:rsidP="00B850D0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 xml:space="preserve">a) Citing relevant examples as applicable in regional geography, explain the following concepts of regionalization:                 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</w:t>
      </w:r>
      <w:r w:rsidR="00913014">
        <w:rPr>
          <w:rFonts w:ascii="Bookman Old Style" w:hAnsi="Bookman Old Style" w:cs="Times New Roman"/>
          <w:sz w:val="24"/>
          <w:szCs w:val="24"/>
        </w:rPr>
        <w:t>(15</w:t>
      </w:r>
      <w:r w:rsidRPr="00CE3705">
        <w:rPr>
          <w:rFonts w:ascii="Bookman Old Style" w:hAnsi="Bookman Old Style" w:cs="Times New Roman"/>
          <w:sz w:val="24"/>
          <w:szCs w:val="24"/>
        </w:rPr>
        <w:t>marks)</w:t>
      </w:r>
    </w:p>
    <w:p w:rsidR="00B850D0" w:rsidRPr="00CE3705" w:rsidRDefault="00B850D0" w:rsidP="00B850D0">
      <w:pPr>
        <w:spacing w:line="240" w:lineRule="auto"/>
        <w:ind w:left="720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>i) Political regionalization</w:t>
      </w:r>
    </w:p>
    <w:p w:rsidR="00B850D0" w:rsidRPr="00CE3705" w:rsidRDefault="00B850D0" w:rsidP="00B850D0">
      <w:pPr>
        <w:spacing w:line="240" w:lineRule="auto"/>
        <w:ind w:left="720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>ii) Economic regionalization</w:t>
      </w:r>
    </w:p>
    <w:p w:rsidR="00B850D0" w:rsidRPr="00CE3705" w:rsidRDefault="00B850D0" w:rsidP="00B850D0">
      <w:pPr>
        <w:autoSpaceDE w:val="0"/>
        <w:autoSpaceDN w:val="0"/>
        <w:adjustRightInd w:val="0"/>
        <w:spacing w:after="0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>b) Citing relevant examples, discuss the benefits and challenges of social regionalization.</w:t>
      </w:r>
      <w:r w:rsidRPr="00CE3705">
        <w:rPr>
          <w:rFonts w:ascii="Bookman Old Style" w:hAnsi="Bookman Old Style" w:cs="Times New Roman"/>
          <w:sz w:val="24"/>
          <w:szCs w:val="24"/>
        </w:rPr>
        <w:tab/>
        <w:t xml:space="preserve">                                                </w:t>
      </w:r>
      <w:r w:rsidR="00913014">
        <w:rPr>
          <w:rFonts w:ascii="Bookman Old Style" w:hAnsi="Bookman Old Style" w:cs="Times New Roman"/>
          <w:sz w:val="24"/>
          <w:szCs w:val="24"/>
        </w:rPr>
        <w:t xml:space="preserve">                             (15</w:t>
      </w:r>
      <w:r w:rsidRPr="00CE3705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B53540" w:rsidRDefault="00B53540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B850D0" w:rsidRPr="00CE3705" w:rsidRDefault="00341B37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CE3705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B850D0" w:rsidRPr="00CE3705" w:rsidRDefault="00B850D0" w:rsidP="00B850D0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>Disc</w:t>
      </w:r>
      <w:r w:rsidR="00913014">
        <w:rPr>
          <w:rFonts w:ascii="Bookman Old Style" w:hAnsi="Bookman Old Style" w:cs="Times New Roman"/>
          <w:sz w:val="24"/>
          <w:szCs w:val="24"/>
        </w:rPr>
        <w:t>uss some</w:t>
      </w:r>
      <w:r w:rsidRPr="00CE3705">
        <w:rPr>
          <w:rFonts w:ascii="Bookman Old Style" w:hAnsi="Bookman Old Style" w:cs="Times New Roman"/>
          <w:sz w:val="24"/>
          <w:szCs w:val="24"/>
        </w:rPr>
        <w:t xml:space="preserve"> Strategies for Promoting Regional Development through Industrialization.                                       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      </w:t>
      </w:r>
      <w:r w:rsidR="00913014">
        <w:rPr>
          <w:rFonts w:ascii="Bookman Old Style" w:hAnsi="Bookman Old Style" w:cs="Times New Roman"/>
          <w:sz w:val="24"/>
          <w:szCs w:val="24"/>
        </w:rPr>
        <w:t xml:space="preserve"> </w:t>
      </w:r>
      <w:r w:rsidRPr="00CE3705">
        <w:rPr>
          <w:rFonts w:ascii="Bookman Old Style" w:hAnsi="Bookman Old Style" w:cs="Times New Roman"/>
          <w:sz w:val="24"/>
          <w:szCs w:val="24"/>
        </w:rPr>
        <w:t>(20 marks)</w:t>
      </w:r>
    </w:p>
    <w:p w:rsidR="00B850D0" w:rsidRPr="00CE3705" w:rsidRDefault="00341B37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CE3705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B850D0" w:rsidRPr="00CE3705" w:rsidRDefault="00913014" w:rsidP="00B850D0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E</w:t>
      </w:r>
      <w:r w:rsidR="00B850D0" w:rsidRPr="00CE3705">
        <w:rPr>
          <w:rFonts w:ascii="Bookman Old Style" w:hAnsi="Bookman Old Style" w:cs="Times New Roman"/>
          <w:sz w:val="24"/>
          <w:szCs w:val="24"/>
        </w:rPr>
        <w:t xml:space="preserve">xplain how natural, cultural, and economic factors shape our World.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          </w:t>
      </w:r>
      <w:r>
        <w:rPr>
          <w:rFonts w:ascii="Bookman Old Style" w:hAnsi="Bookman Old Style" w:cs="Times New Roman"/>
          <w:sz w:val="24"/>
          <w:szCs w:val="24"/>
        </w:rPr>
        <w:t xml:space="preserve">                                                                             </w:t>
      </w:r>
      <w:r w:rsidR="00B850D0" w:rsidRPr="00CE3705">
        <w:rPr>
          <w:rFonts w:ascii="Bookman Old Style" w:hAnsi="Bookman Old Style" w:cs="Times New Roman"/>
          <w:sz w:val="24"/>
          <w:szCs w:val="24"/>
        </w:rPr>
        <w:t>(20 marks)</w:t>
      </w:r>
      <w:r w:rsidR="00B850D0" w:rsidRPr="00CE3705">
        <w:rPr>
          <w:rFonts w:ascii="Bookman Old Style" w:hAnsi="Bookman Old Style" w:cs="Times New Roman"/>
          <w:sz w:val="24"/>
          <w:szCs w:val="24"/>
        </w:rPr>
        <w:tab/>
      </w:r>
      <w:r w:rsidR="00B850D0" w:rsidRPr="00CE3705">
        <w:rPr>
          <w:rFonts w:ascii="Bookman Old Style" w:hAnsi="Bookman Old Style" w:cs="Times New Roman"/>
          <w:sz w:val="24"/>
          <w:szCs w:val="24"/>
        </w:rPr>
        <w:tab/>
        <w:t xml:space="preserve">                                                                         </w:t>
      </w:r>
    </w:p>
    <w:p w:rsidR="00435BF6" w:rsidRDefault="00435BF6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435BF6" w:rsidRDefault="00435BF6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435BF6" w:rsidRDefault="00435BF6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B850D0" w:rsidRPr="00CE3705" w:rsidRDefault="00341B37" w:rsidP="00B850D0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CE3705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B850D0" w:rsidRPr="00CE3705" w:rsidRDefault="00913014" w:rsidP="00B850D0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bookmarkStart w:id="1" w:name="_Hlk180081297"/>
      <w:r>
        <w:rPr>
          <w:rFonts w:ascii="Bookman Old Style" w:hAnsi="Bookman Old Style" w:cs="Times New Roman"/>
          <w:sz w:val="24"/>
          <w:szCs w:val="24"/>
        </w:rPr>
        <w:t>Explain the</w:t>
      </w:r>
      <w:r w:rsidR="00B850D0" w:rsidRPr="00CE3705">
        <w:rPr>
          <w:rFonts w:ascii="Bookman Old Style" w:hAnsi="Bookman Old Style" w:cs="Times New Roman"/>
          <w:sz w:val="24"/>
          <w:szCs w:val="24"/>
        </w:rPr>
        <w:t xml:space="preserve"> stages of modernization Theory and  its contribution to economic development                    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   </w:t>
      </w:r>
      <w:r>
        <w:rPr>
          <w:rFonts w:ascii="Bookman Old Style" w:hAnsi="Bookman Old Style" w:cs="Times New Roman"/>
          <w:sz w:val="24"/>
          <w:szCs w:val="24"/>
        </w:rPr>
        <w:t xml:space="preserve">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</w:t>
      </w:r>
      <w:r w:rsidR="00B850D0" w:rsidRPr="00CE3705">
        <w:rPr>
          <w:rFonts w:ascii="Bookman Old Style" w:hAnsi="Bookman Old Style" w:cs="Times New Roman"/>
          <w:sz w:val="24"/>
          <w:szCs w:val="24"/>
        </w:rPr>
        <w:t>(12 Marks)</w:t>
      </w:r>
    </w:p>
    <w:bookmarkEnd w:id="1"/>
    <w:p w:rsidR="00B850D0" w:rsidRPr="00CE3705" w:rsidRDefault="00B850D0" w:rsidP="00B850D0">
      <w:pPr>
        <w:pStyle w:val="ListParagraph"/>
        <w:numPr>
          <w:ilvl w:val="0"/>
          <w:numId w:val="1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 xml:space="preserve">Highlight the advantages of Participatory planning  in the planning and decision-making process       </w:t>
      </w:r>
      <w:r w:rsidRPr="00CE3705">
        <w:rPr>
          <w:rFonts w:ascii="Bookman Old Style" w:hAnsi="Bookman Old Style" w:cs="Times New Roman"/>
          <w:sz w:val="24"/>
          <w:szCs w:val="24"/>
        </w:rPr>
        <w:tab/>
        <w:t xml:space="preserve">           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       </w:t>
      </w:r>
      <w:r w:rsidRPr="00CE3705">
        <w:rPr>
          <w:rFonts w:ascii="Bookman Old Style" w:hAnsi="Bookman Old Style" w:cs="Times New Roman"/>
          <w:sz w:val="24"/>
          <w:szCs w:val="24"/>
        </w:rPr>
        <w:t>(8 Marks)</w:t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  <w:t xml:space="preserve">                        </w:t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</w:p>
    <w:p w:rsidR="00B850D0" w:rsidRPr="00CE3705" w:rsidRDefault="00435BF6" w:rsidP="00B850D0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B850D0" w:rsidRPr="00CE3705" w:rsidRDefault="00B850D0" w:rsidP="00B850D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ab/>
      </w:r>
      <w:r w:rsidR="00913014">
        <w:rPr>
          <w:rFonts w:ascii="Bookman Old Style" w:hAnsi="Bookman Old Style" w:cs="Times New Roman"/>
          <w:sz w:val="24"/>
          <w:szCs w:val="24"/>
        </w:rPr>
        <w:t>Discuss how physical factors</w:t>
      </w:r>
      <w:r w:rsidRPr="00CE3705">
        <w:rPr>
          <w:rFonts w:ascii="Bookman Old Style" w:hAnsi="Bookman Old Style" w:cs="Times New Roman"/>
          <w:sz w:val="24"/>
          <w:szCs w:val="24"/>
        </w:rPr>
        <w:t xml:space="preserve"> determine the types of activities people can engage in at a particular region.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             </w:t>
      </w:r>
      <w:r w:rsidRPr="00CE3705">
        <w:rPr>
          <w:rFonts w:ascii="Bookman Old Style" w:hAnsi="Bookman Old Style" w:cs="Times New Roman"/>
          <w:sz w:val="24"/>
          <w:szCs w:val="24"/>
        </w:rPr>
        <w:t xml:space="preserve"> </w:t>
      </w:r>
      <w:r w:rsidR="00913014">
        <w:rPr>
          <w:rFonts w:ascii="Bookman Old Style" w:hAnsi="Bookman Old Style" w:cs="Times New Roman"/>
          <w:sz w:val="24"/>
          <w:szCs w:val="24"/>
        </w:rPr>
        <w:t xml:space="preserve">       </w:t>
      </w:r>
      <w:r w:rsidRPr="00CE3705">
        <w:rPr>
          <w:rFonts w:ascii="Bookman Old Style" w:hAnsi="Bookman Old Style" w:cs="Times New Roman"/>
          <w:sz w:val="24"/>
          <w:szCs w:val="24"/>
        </w:rPr>
        <w:t xml:space="preserve">(12 Marks) </w:t>
      </w:r>
    </w:p>
    <w:p w:rsidR="00B850D0" w:rsidRPr="00CE3705" w:rsidRDefault="00B850D0" w:rsidP="0091301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 xml:space="preserve">Explain how sustainable development is dependent on the effective management of natural resources and the environment.                                                                </w:t>
      </w:r>
      <w:r w:rsidR="00435BF6">
        <w:rPr>
          <w:rFonts w:ascii="Bookman Old Style" w:hAnsi="Bookman Old Style" w:cs="Times New Roman"/>
          <w:sz w:val="24"/>
          <w:szCs w:val="24"/>
        </w:rPr>
        <w:t xml:space="preserve">               </w:t>
      </w:r>
      <w:r w:rsidRPr="00CE3705">
        <w:rPr>
          <w:rFonts w:ascii="Bookman Old Style" w:hAnsi="Bookman Old Style" w:cs="Times New Roman"/>
          <w:sz w:val="24"/>
          <w:szCs w:val="24"/>
        </w:rPr>
        <w:t>(8 Marks)</w:t>
      </w:r>
    </w:p>
    <w:p w:rsidR="00B850D0" w:rsidRPr="00CE3705" w:rsidRDefault="00B850D0" w:rsidP="00B850D0">
      <w:pPr>
        <w:pStyle w:val="ListParagraph"/>
        <w:autoSpaceDE w:val="0"/>
        <w:autoSpaceDN w:val="0"/>
        <w:adjustRightInd w:val="0"/>
        <w:ind w:left="630"/>
        <w:jc w:val="both"/>
        <w:rPr>
          <w:rFonts w:ascii="Bookman Old Style" w:hAnsi="Bookman Old Style" w:cs="Times New Roman"/>
          <w:sz w:val="24"/>
          <w:szCs w:val="24"/>
        </w:rPr>
      </w:pP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  <w:r w:rsidRPr="00CE3705">
        <w:rPr>
          <w:rFonts w:ascii="Bookman Old Style" w:hAnsi="Bookman Old Style" w:cs="Times New Roman"/>
          <w:sz w:val="24"/>
          <w:szCs w:val="24"/>
        </w:rPr>
        <w:tab/>
      </w:r>
    </w:p>
    <w:p w:rsidR="00B850D0" w:rsidRPr="00CE3705" w:rsidRDefault="00B850D0" w:rsidP="00B850D0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</w:rPr>
      </w:pPr>
    </w:p>
    <w:p w:rsidR="00190762" w:rsidRPr="00CE3705" w:rsidRDefault="00AD6D04">
      <w:pPr>
        <w:rPr>
          <w:rFonts w:ascii="Bookman Old Style" w:hAnsi="Bookman Old Style"/>
          <w:sz w:val="24"/>
          <w:szCs w:val="24"/>
        </w:rPr>
      </w:pPr>
    </w:p>
    <w:sectPr w:rsidR="00190762" w:rsidRPr="00CE3705" w:rsidSect="00CE3705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D04" w:rsidRDefault="00AD6D04" w:rsidP="00CE3705">
      <w:pPr>
        <w:spacing w:after="0" w:line="240" w:lineRule="auto"/>
      </w:pPr>
      <w:r>
        <w:separator/>
      </w:r>
    </w:p>
  </w:endnote>
  <w:endnote w:type="continuationSeparator" w:id="0">
    <w:p w:rsidR="00AD6D04" w:rsidRDefault="00AD6D04" w:rsidP="00CE3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227695797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E3705" w:rsidRPr="00CE3705" w:rsidRDefault="00CE3705">
            <w:pPr>
              <w:pStyle w:val="Footer"/>
              <w:jc w:val="center"/>
              <w:rPr>
                <w:i/>
              </w:rPr>
            </w:pPr>
            <w:r w:rsidRPr="00CE3705">
              <w:rPr>
                <w:i/>
              </w:rPr>
              <w:t xml:space="preserve">Page </w: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E3705">
              <w:rPr>
                <w:b/>
                <w:bCs/>
                <w:i/>
              </w:rPr>
              <w:instrText xml:space="preserve"> PAGE </w:instrTex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B2197">
              <w:rPr>
                <w:b/>
                <w:bCs/>
                <w:i/>
                <w:noProof/>
              </w:rPr>
              <w:t>1</w: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E3705">
              <w:rPr>
                <w:i/>
              </w:rPr>
              <w:t xml:space="preserve"> of </w: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E3705">
              <w:rPr>
                <w:b/>
                <w:bCs/>
                <w:i/>
              </w:rPr>
              <w:instrText xml:space="preserve"> NUMPAGES  </w:instrTex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B2197">
              <w:rPr>
                <w:b/>
                <w:bCs/>
                <w:i/>
                <w:noProof/>
              </w:rPr>
              <w:t>2</w:t>
            </w:r>
            <w:r w:rsidRPr="00CE370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CE3705" w:rsidRPr="00CE3705" w:rsidRDefault="00CE3705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D04" w:rsidRDefault="00AD6D04" w:rsidP="00CE3705">
      <w:pPr>
        <w:spacing w:after="0" w:line="240" w:lineRule="auto"/>
      </w:pPr>
      <w:r>
        <w:separator/>
      </w:r>
    </w:p>
  </w:footnote>
  <w:footnote w:type="continuationSeparator" w:id="0">
    <w:p w:rsidR="00AD6D04" w:rsidRDefault="00AD6D04" w:rsidP="00CE3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C340E"/>
    <w:multiLevelType w:val="hybridMultilevel"/>
    <w:tmpl w:val="0A8AB8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5E55F5"/>
    <w:multiLevelType w:val="hybridMultilevel"/>
    <w:tmpl w:val="1A381F68"/>
    <w:lvl w:ilvl="0" w:tplc="04090017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0D0"/>
    <w:rsid w:val="002D6A38"/>
    <w:rsid w:val="00341B37"/>
    <w:rsid w:val="00435BF6"/>
    <w:rsid w:val="00442534"/>
    <w:rsid w:val="00832039"/>
    <w:rsid w:val="00913014"/>
    <w:rsid w:val="00AD6D04"/>
    <w:rsid w:val="00B51E7B"/>
    <w:rsid w:val="00B53540"/>
    <w:rsid w:val="00B850D0"/>
    <w:rsid w:val="00BB2197"/>
    <w:rsid w:val="00CE3705"/>
    <w:rsid w:val="00DB2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1DF12"/>
  <w15:docId w15:val="{FB0AE981-14B3-4CEA-8ABE-09724FDE6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50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50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3705"/>
  </w:style>
  <w:style w:type="paragraph" w:styleId="Footer">
    <w:name w:val="footer"/>
    <w:basedOn w:val="Normal"/>
    <w:link w:val="FooterChar"/>
    <w:uiPriority w:val="99"/>
    <w:unhideWhenUsed/>
    <w:rsid w:val="00CE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3705"/>
  </w:style>
  <w:style w:type="paragraph" w:styleId="BalloonText">
    <w:name w:val="Balloon Text"/>
    <w:basedOn w:val="Normal"/>
    <w:link w:val="BalloonTextChar"/>
    <w:uiPriority w:val="99"/>
    <w:semiHidden/>
    <w:unhideWhenUsed/>
    <w:rsid w:val="00BB21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1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9</cp:revision>
  <cp:lastPrinted>2025-08-08T07:24:00Z</cp:lastPrinted>
  <dcterms:created xsi:type="dcterms:W3CDTF">2025-07-31T12:53:00Z</dcterms:created>
  <dcterms:modified xsi:type="dcterms:W3CDTF">2025-08-08T07:38:00Z</dcterms:modified>
</cp:coreProperties>
</file>