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5F23" w:rsidRDefault="00015F23" w:rsidP="003754CB">
      <w:pPr>
        <w:jc w:val="left"/>
        <w:rPr>
          <w:rFonts w:ascii="Bookman Old Style" w:hAnsi="Bookman Old Style"/>
          <w:b/>
          <w:u w:val="single"/>
        </w:rPr>
      </w:pPr>
    </w:p>
    <w:p w:rsidR="00A06383" w:rsidRPr="00A06383" w:rsidRDefault="00A06383" w:rsidP="00A06383">
      <w:pPr>
        <w:spacing w:line="256" w:lineRule="auto"/>
        <w:jc w:val="right"/>
        <w:rPr>
          <w:rFonts w:ascii="BookmanITC Lt BT" w:hAnsi="BookmanITC Lt BT"/>
          <w:b/>
          <w:i/>
          <w:sz w:val="18"/>
          <w:szCs w:val="18"/>
          <w:u w:val="single"/>
        </w:rPr>
      </w:pPr>
      <w:r>
        <w:rPr>
          <w:rFonts w:ascii="BookmanITC Lt BT" w:hAnsi="BookmanITC Lt BT"/>
          <w:b/>
          <w:i/>
          <w:sz w:val="18"/>
          <w:szCs w:val="18"/>
          <w:u w:val="single"/>
        </w:rPr>
        <w:t>LLBK 111</w:t>
      </w:r>
    </w:p>
    <w:p w:rsidR="00A06383" w:rsidRPr="00A06383" w:rsidRDefault="00A06383" w:rsidP="00A06383">
      <w:pPr>
        <w:tabs>
          <w:tab w:val="right" w:pos="9360"/>
        </w:tabs>
        <w:spacing w:line="256" w:lineRule="auto"/>
        <w:ind w:left="720" w:firstLine="720"/>
        <w:jc w:val="left"/>
        <w:rPr>
          <w:b/>
          <w:sz w:val="54"/>
        </w:rPr>
      </w:pPr>
      <w:r w:rsidRPr="00A06383">
        <w:rPr>
          <w:b/>
          <w:sz w:val="54"/>
        </w:rPr>
        <w:t xml:space="preserve">KISII </w:t>
      </w:r>
      <w:r w:rsidRPr="00A06383">
        <w:rPr>
          <w:rFonts w:asciiTheme="minorHAnsi" w:hAnsiTheme="minorHAnsi"/>
          <w:noProof/>
          <w:sz w:val="22"/>
          <w:szCs w:val="22"/>
        </w:rPr>
        <w:drawing>
          <wp:inline distT="0" distB="0" distL="0" distR="0" wp14:anchorId="1301E046" wp14:editId="4A059D7E">
            <wp:extent cx="1266825" cy="1047750"/>
            <wp:effectExtent l="0" t="0" r="9525" b="0"/>
            <wp:docPr id="1" name="Picture 3"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cstate="print">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A06383">
        <w:rPr>
          <w:b/>
          <w:sz w:val="54"/>
        </w:rPr>
        <w:t>UNIVERSITY</w:t>
      </w:r>
      <w:r w:rsidRPr="00A06383">
        <w:rPr>
          <w:b/>
          <w:sz w:val="54"/>
        </w:rPr>
        <w:tab/>
      </w:r>
    </w:p>
    <w:p w:rsidR="00A06383" w:rsidRPr="00A06383" w:rsidRDefault="00A06383" w:rsidP="00A06383">
      <w:pPr>
        <w:spacing w:line="256" w:lineRule="auto"/>
        <w:jc w:val="center"/>
        <w:rPr>
          <w:rFonts w:ascii="BookmanITC Lt BT" w:hAnsi="BookmanITC Lt BT"/>
          <w:b/>
          <w:sz w:val="36"/>
          <w:szCs w:val="36"/>
        </w:rPr>
      </w:pPr>
      <w:r w:rsidRPr="00A06383">
        <w:rPr>
          <w:rFonts w:ascii="BookmanITC Lt BT" w:hAnsi="BookmanITC Lt BT"/>
          <w:b/>
          <w:sz w:val="36"/>
          <w:szCs w:val="36"/>
        </w:rPr>
        <w:t>UNIVERSITY EXAMINATIONS</w:t>
      </w:r>
    </w:p>
    <w:p w:rsidR="00A06383" w:rsidRPr="00A06383" w:rsidRDefault="00A06383" w:rsidP="00A06383">
      <w:pPr>
        <w:tabs>
          <w:tab w:val="center" w:pos="4860"/>
          <w:tab w:val="right" w:pos="9720"/>
        </w:tabs>
        <w:spacing w:line="256" w:lineRule="auto"/>
        <w:jc w:val="left"/>
        <w:rPr>
          <w:rFonts w:ascii="BookmanITC Lt BT" w:hAnsi="BookmanITC Lt BT"/>
          <w:b/>
          <w:u w:val="single"/>
        </w:rPr>
      </w:pPr>
      <w:r w:rsidRPr="00A06383">
        <w:rPr>
          <w:rFonts w:ascii="BookmanITC Lt BT" w:hAnsi="BookmanITC Lt BT"/>
          <w:b/>
        </w:rPr>
        <w:tab/>
      </w:r>
      <w:r w:rsidRPr="00A06383">
        <w:rPr>
          <w:rFonts w:ascii="BookmanITC Lt BT" w:hAnsi="BookmanITC Lt BT"/>
          <w:b/>
          <w:u w:val="single"/>
        </w:rPr>
        <w:t xml:space="preserve">FIRST YEAR EXAMINATION FOR THE AWARD OF </w:t>
      </w:r>
      <w:r w:rsidRPr="00A06383">
        <w:rPr>
          <w:rFonts w:ascii="BookmanITC Lt BT" w:hAnsi="BookmanITC Lt BT"/>
          <w:b/>
        </w:rPr>
        <w:tab/>
      </w:r>
    </w:p>
    <w:p w:rsidR="00A06383" w:rsidRPr="00A06383" w:rsidRDefault="00A06383" w:rsidP="00A06383">
      <w:pPr>
        <w:spacing w:line="256" w:lineRule="auto"/>
        <w:jc w:val="center"/>
        <w:rPr>
          <w:rFonts w:ascii="BookmanITC Lt BT" w:hAnsi="BookmanITC Lt BT"/>
          <w:b/>
          <w:u w:val="single"/>
        </w:rPr>
      </w:pPr>
      <w:r w:rsidRPr="00A06383">
        <w:rPr>
          <w:rFonts w:ascii="BookmanITC Lt BT" w:hAnsi="BookmanITC Lt BT"/>
          <w:b/>
          <w:u w:val="single"/>
        </w:rPr>
        <w:t>THE DEGREE OF BACHELOR OF LAWS</w:t>
      </w:r>
    </w:p>
    <w:p w:rsidR="00A06383" w:rsidRPr="00A06383" w:rsidRDefault="00A06383" w:rsidP="00A06383">
      <w:pPr>
        <w:spacing w:line="256" w:lineRule="auto"/>
        <w:jc w:val="center"/>
        <w:rPr>
          <w:rFonts w:ascii="BookmanITC Lt BT" w:hAnsi="BookmanITC Lt BT"/>
          <w:b/>
          <w:u w:val="single"/>
        </w:rPr>
      </w:pPr>
      <w:r w:rsidRPr="00A06383">
        <w:rPr>
          <w:rFonts w:ascii="BookmanITC Lt BT" w:hAnsi="BookmanITC Lt BT"/>
          <w:b/>
          <w:u w:val="single"/>
        </w:rPr>
        <w:t xml:space="preserve">SECOND SEMESTER 2024/2025  </w:t>
      </w:r>
    </w:p>
    <w:p w:rsidR="00A06383" w:rsidRPr="00A06383" w:rsidRDefault="00A06383" w:rsidP="00A06383">
      <w:pPr>
        <w:spacing w:line="256" w:lineRule="auto"/>
        <w:jc w:val="center"/>
        <w:rPr>
          <w:rFonts w:ascii="BookmanITC Lt BT" w:hAnsi="BookmanITC Lt BT"/>
          <w:b/>
          <w:u w:val="single"/>
        </w:rPr>
      </w:pPr>
      <w:r w:rsidRPr="00A06383">
        <w:rPr>
          <w:rFonts w:ascii="BookmanITC Lt BT" w:hAnsi="BookmanITC Lt BT"/>
          <w:b/>
          <w:u w:val="single"/>
        </w:rPr>
        <w:t xml:space="preserve">(JANUARY – APRIL, 2025)                     </w:t>
      </w:r>
    </w:p>
    <w:p w:rsidR="00A06383" w:rsidRPr="00A06383" w:rsidRDefault="00A06383" w:rsidP="00A06383">
      <w:pPr>
        <w:tabs>
          <w:tab w:val="left" w:pos="5280"/>
        </w:tabs>
        <w:spacing w:line="256" w:lineRule="auto"/>
        <w:jc w:val="left"/>
        <w:rPr>
          <w:rFonts w:ascii="BookmanITC Lt BT" w:hAnsi="BookmanITC Lt BT"/>
          <w:b/>
          <w:u w:val="single"/>
        </w:rPr>
      </w:pPr>
    </w:p>
    <w:p w:rsidR="00A06383" w:rsidRPr="00A06383" w:rsidRDefault="00A06383" w:rsidP="00A06383">
      <w:pPr>
        <w:spacing w:line="256" w:lineRule="auto"/>
        <w:jc w:val="center"/>
        <w:rPr>
          <w:rFonts w:ascii="BookmanITC Lt BT" w:hAnsi="BookmanITC Lt BT"/>
          <w:b/>
          <w:szCs w:val="22"/>
          <w:u w:val="single"/>
        </w:rPr>
      </w:pPr>
      <w:r>
        <w:rPr>
          <w:rFonts w:ascii="BookmanITC Lt BT" w:hAnsi="BookmanITC Lt BT"/>
          <w:b/>
          <w:szCs w:val="22"/>
          <w:u w:val="single"/>
        </w:rPr>
        <w:t>LLBK 111</w:t>
      </w:r>
      <w:r w:rsidRPr="00A06383">
        <w:rPr>
          <w:rFonts w:ascii="BookmanITC Lt BT" w:hAnsi="BookmanITC Lt BT"/>
          <w:b/>
          <w:szCs w:val="22"/>
          <w:u w:val="single"/>
        </w:rPr>
        <w:t xml:space="preserve">:   </w:t>
      </w:r>
      <w:r>
        <w:rPr>
          <w:rFonts w:ascii="BookmanITC Lt BT" w:hAnsi="BookmanITC Lt BT"/>
          <w:b/>
          <w:szCs w:val="22"/>
          <w:u w:val="single"/>
        </w:rPr>
        <w:t>CRIMINAL LAW</w:t>
      </w:r>
    </w:p>
    <w:p w:rsidR="00A06383" w:rsidRPr="00A06383" w:rsidRDefault="00A06383" w:rsidP="00A06383">
      <w:pPr>
        <w:spacing w:line="256" w:lineRule="auto"/>
        <w:jc w:val="center"/>
        <w:rPr>
          <w:rFonts w:ascii="BookmanITC Lt BT" w:hAnsi="BookmanITC Lt BT"/>
          <w:b/>
          <w:szCs w:val="22"/>
          <w:u w:val="single"/>
        </w:rPr>
      </w:pPr>
    </w:p>
    <w:p w:rsidR="00A06383" w:rsidRPr="00A06383" w:rsidRDefault="00A06383" w:rsidP="00A06383">
      <w:pPr>
        <w:spacing w:line="256" w:lineRule="auto"/>
        <w:jc w:val="left"/>
        <w:rPr>
          <w:rFonts w:ascii="BookmanITC Lt BT" w:hAnsi="BookmanITC Lt BT"/>
          <w:b/>
        </w:rPr>
      </w:pPr>
      <w:r w:rsidRPr="00A06383">
        <w:rPr>
          <w:rFonts w:ascii="BookmanITC Lt BT" w:hAnsi="BookmanITC Lt BT"/>
          <w:b/>
        </w:rPr>
        <w:t xml:space="preserve">STREAM:  </w:t>
      </w:r>
      <w:r w:rsidRPr="00A06383">
        <w:rPr>
          <w:rFonts w:ascii="BookmanITC Lt BT" w:hAnsi="BookmanITC Lt BT"/>
          <w:b/>
        </w:rPr>
        <w:tab/>
        <w:t xml:space="preserve"> Y1 S2</w:t>
      </w:r>
      <w:r w:rsidRPr="00A06383">
        <w:rPr>
          <w:rFonts w:ascii="BookmanITC Lt BT" w:hAnsi="BookmanITC Lt BT"/>
          <w:b/>
        </w:rPr>
        <w:tab/>
      </w:r>
      <w:r w:rsidRPr="00A06383">
        <w:rPr>
          <w:rFonts w:ascii="BookmanITC Lt BT" w:hAnsi="BookmanITC Lt BT"/>
          <w:b/>
        </w:rPr>
        <w:tab/>
      </w:r>
      <w:r w:rsidRPr="00A06383">
        <w:rPr>
          <w:rFonts w:ascii="BookmanITC Lt BT" w:hAnsi="BookmanITC Lt BT"/>
          <w:b/>
        </w:rPr>
        <w:tab/>
      </w:r>
      <w:r w:rsidRPr="00A06383">
        <w:rPr>
          <w:rFonts w:ascii="BookmanITC Lt BT" w:hAnsi="BookmanITC Lt BT"/>
          <w:b/>
        </w:rPr>
        <w:tab/>
      </w:r>
      <w:r w:rsidRPr="00A06383">
        <w:rPr>
          <w:rFonts w:ascii="BookmanITC Lt BT" w:hAnsi="BookmanITC Lt BT"/>
          <w:b/>
        </w:rPr>
        <w:tab/>
      </w:r>
      <w:r w:rsidRPr="00A06383">
        <w:rPr>
          <w:rFonts w:ascii="BookmanITC Lt BT" w:hAnsi="BookmanITC Lt BT"/>
          <w:b/>
        </w:rPr>
        <w:tab/>
        <w:t xml:space="preserve">    TIME:   2 HOURS</w:t>
      </w:r>
      <w:r w:rsidRPr="00A06383">
        <w:rPr>
          <w:rFonts w:ascii="BookmanITC Lt BT" w:hAnsi="BookmanITC Lt BT"/>
          <w:b/>
        </w:rPr>
        <w:tab/>
      </w:r>
    </w:p>
    <w:p w:rsidR="00A06383" w:rsidRPr="00A06383" w:rsidRDefault="00A06383" w:rsidP="00A06383">
      <w:pPr>
        <w:spacing w:line="256" w:lineRule="auto"/>
        <w:jc w:val="left"/>
        <w:rPr>
          <w:rFonts w:ascii="BookmanITC Lt BT" w:hAnsi="BookmanITC Lt BT"/>
          <w:b/>
        </w:rPr>
      </w:pPr>
      <w:r w:rsidRPr="00A06383">
        <w:rPr>
          <w:rFonts w:ascii="BookmanITC Lt BT" w:hAnsi="BookmanITC Lt BT"/>
          <w:b/>
        </w:rPr>
        <w:tab/>
      </w:r>
    </w:p>
    <w:p w:rsidR="00A06383" w:rsidRPr="00A06383" w:rsidRDefault="00A06383" w:rsidP="00A06383">
      <w:pPr>
        <w:spacing w:line="256" w:lineRule="auto"/>
        <w:jc w:val="left"/>
        <w:rPr>
          <w:rFonts w:ascii="BookmanITC Lt BT" w:hAnsi="BookmanITC Lt BT"/>
          <w:b/>
        </w:rPr>
      </w:pPr>
      <w:r w:rsidRPr="00A06383">
        <w:rPr>
          <w:rFonts w:ascii="BookmanITC Lt BT" w:hAnsi="BookmanITC Lt BT"/>
          <w:b/>
        </w:rPr>
        <w:t xml:space="preserve">DAY: </w:t>
      </w:r>
      <w:r w:rsidR="00B85A40">
        <w:rPr>
          <w:rFonts w:ascii="BookmanITC Lt BT" w:hAnsi="BookmanITC Lt BT"/>
          <w:b/>
        </w:rPr>
        <w:t>WEDNES</w:t>
      </w:r>
      <w:r w:rsidRPr="00A06383">
        <w:rPr>
          <w:rFonts w:ascii="BookmanITC Lt BT" w:hAnsi="BookmanITC Lt BT"/>
          <w:b/>
        </w:rPr>
        <w:t>DAY, 9.00 – 11.00 A M</w:t>
      </w:r>
      <w:r w:rsidRPr="00A06383">
        <w:rPr>
          <w:rFonts w:ascii="BookmanITC Lt BT" w:hAnsi="BookmanITC Lt BT"/>
          <w:b/>
        </w:rPr>
        <w:tab/>
      </w:r>
      <w:r w:rsidRPr="00A06383">
        <w:rPr>
          <w:rFonts w:ascii="BookmanITC Lt BT" w:hAnsi="BookmanITC Lt BT"/>
          <w:b/>
        </w:rPr>
        <w:tab/>
        <w:t xml:space="preserve">      </w:t>
      </w:r>
      <w:r w:rsidR="00B85A40">
        <w:rPr>
          <w:rFonts w:ascii="BookmanITC Lt BT" w:hAnsi="BookmanITC Lt BT"/>
          <w:b/>
        </w:rPr>
        <w:t xml:space="preserve">       DATE: 09</w:t>
      </w:r>
      <w:r w:rsidRPr="00A06383">
        <w:rPr>
          <w:rFonts w:ascii="BookmanITC Lt BT" w:hAnsi="BookmanITC Lt BT"/>
          <w:b/>
        </w:rPr>
        <w:t>/04/2025</w:t>
      </w:r>
    </w:p>
    <w:p w:rsidR="00A06383" w:rsidRPr="00A06383" w:rsidRDefault="00A06383" w:rsidP="00A06383">
      <w:pPr>
        <w:spacing w:line="256" w:lineRule="auto"/>
        <w:jc w:val="left"/>
        <w:rPr>
          <w:rFonts w:ascii="BookmanITC Lt BT" w:hAnsi="BookmanITC Lt BT"/>
          <w:b/>
        </w:rPr>
      </w:pPr>
      <w:r w:rsidRPr="00A06383">
        <w:rPr>
          <w:rFonts w:ascii="Calibri" w:hAnsi="Calibri"/>
          <w:noProof/>
          <w:sz w:val="22"/>
          <w:szCs w:val="22"/>
        </w:rPr>
        <mc:AlternateContent>
          <mc:Choice Requires="wps">
            <w:drawing>
              <wp:anchor distT="4294967292" distB="4294967292" distL="114300" distR="114300" simplePos="0" relativeHeight="251659264" behindDoc="0" locked="0" layoutInCell="1" allowOverlap="1" wp14:anchorId="5477D03A" wp14:editId="137C18AA">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FA7F982"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rsidR="00A06383" w:rsidRPr="00A06383" w:rsidRDefault="00A06383" w:rsidP="00A06383">
      <w:pPr>
        <w:spacing w:line="360" w:lineRule="auto"/>
        <w:jc w:val="left"/>
        <w:rPr>
          <w:rFonts w:ascii="BookmanITC Lt BT" w:hAnsi="BookmanITC Lt BT"/>
          <w:b/>
          <w:u w:val="single"/>
        </w:rPr>
      </w:pPr>
      <w:r w:rsidRPr="00A06383">
        <w:rPr>
          <w:rFonts w:ascii="BookmanITC Lt BT" w:hAnsi="BookmanITC Lt BT"/>
          <w:b/>
          <w:u w:val="single"/>
        </w:rPr>
        <w:t xml:space="preserve">INSTRUCTIONS </w:t>
      </w:r>
    </w:p>
    <w:p w:rsidR="00A06383" w:rsidRPr="00A06383" w:rsidRDefault="00A06383" w:rsidP="00A06383">
      <w:pPr>
        <w:numPr>
          <w:ilvl w:val="0"/>
          <w:numId w:val="2"/>
        </w:numPr>
        <w:spacing w:after="160" w:line="256" w:lineRule="auto"/>
        <w:jc w:val="left"/>
        <w:rPr>
          <w:rFonts w:ascii="BookmanITC Lt BT" w:hAnsi="BookmanITC Lt BT"/>
          <w:b/>
          <w:i/>
        </w:rPr>
      </w:pPr>
      <w:r w:rsidRPr="00A06383">
        <w:rPr>
          <w:rFonts w:ascii="BookmanITC Lt BT" w:hAnsi="BookmanITC Lt BT"/>
          <w:b/>
          <w:i/>
        </w:rPr>
        <w:t xml:space="preserve">Do not write </w:t>
      </w:r>
      <w:r w:rsidRPr="00A06383">
        <w:rPr>
          <w:rFonts w:ascii="BookmanITC Lt BT" w:hAnsi="BookmanITC Lt BT"/>
          <w:b/>
        </w:rPr>
        <w:t>anything on this</w:t>
      </w:r>
      <w:r w:rsidRPr="00A06383">
        <w:rPr>
          <w:rFonts w:ascii="BookmanITC Lt BT" w:hAnsi="BookmanITC Lt BT"/>
          <w:b/>
          <w:i/>
        </w:rPr>
        <w:t xml:space="preserve"> Question paper.</w:t>
      </w:r>
    </w:p>
    <w:p w:rsidR="00A06383" w:rsidRPr="00A06383" w:rsidRDefault="00A06383" w:rsidP="00A06383">
      <w:pPr>
        <w:numPr>
          <w:ilvl w:val="0"/>
          <w:numId w:val="2"/>
        </w:numPr>
        <w:spacing w:after="160" w:line="256" w:lineRule="auto"/>
        <w:jc w:val="left"/>
        <w:rPr>
          <w:rFonts w:ascii="BookmanITC Lt BT" w:hAnsi="BookmanITC Lt BT"/>
          <w:b/>
          <w:i/>
        </w:rPr>
      </w:pPr>
      <w:r w:rsidRPr="00A06383">
        <w:rPr>
          <w:rFonts w:ascii="BookmanITC Lt BT" w:hAnsi="BookmanITC Lt BT"/>
          <w:b/>
          <w:i/>
        </w:rPr>
        <w:t xml:space="preserve">Answer </w:t>
      </w:r>
      <w:r w:rsidRPr="00A06383">
        <w:rPr>
          <w:rFonts w:ascii="BookmanITC Lt BT" w:hAnsi="BookmanITC Lt BT"/>
          <w:b/>
        </w:rPr>
        <w:t>Question</w:t>
      </w:r>
      <w:r w:rsidRPr="00A06383">
        <w:rPr>
          <w:rFonts w:ascii="BookmanITC Lt BT" w:hAnsi="BookmanITC Lt BT"/>
          <w:b/>
          <w:i/>
        </w:rPr>
        <w:t xml:space="preserve"> ONE and any other TWO Questions.</w:t>
      </w:r>
    </w:p>
    <w:p w:rsidR="00A06383" w:rsidRPr="00A06383" w:rsidRDefault="00A06383" w:rsidP="00A06383">
      <w:pPr>
        <w:spacing w:line="256" w:lineRule="auto"/>
        <w:jc w:val="left"/>
        <w:rPr>
          <w:rFonts w:ascii="BookmanITC Lt BT" w:hAnsi="BookmanITC Lt BT"/>
          <w:b/>
          <w:i/>
        </w:rPr>
      </w:pPr>
      <w:r w:rsidRPr="00A06383">
        <w:rPr>
          <w:rFonts w:ascii="BookmanITC Lt BT" w:hAnsi="BookmanITC Lt BT"/>
          <w:b/>
          <w:i/>
        </w:rPr>
        <w:t xml:space="preserve">3. Illustrate your answer with relevant cases and statutory provisions </w:t>
      </w:r>
    </w:p>
    <w:p w:rsidR="00A06383" w:rsidRPr="00A06383" w:rsidRDefault="00A06383" w:rsidP="00A06383">
      <w:pPr>
        <w:spacing w:line="256" w:lineRule="auto"/>
        <w:jc w:val="left"/>
        <w:rPr>
          <w:rFonts w:ascii="BookmanITC Lt BT" w:hAnsi="BookmanITC Lt BT"/>
          <w:b/>
          <w:i/>
        </w:rPr>
      </w:pPr>
      <w:r w:rsidRPr="00A06383">
        <w:rPr>
          <w:rFonts w:ascii="BookmanITC Lt BT" w:hAnsi="BookmanITC Lt BT"/>
          <w:b/>
          <w:i/>
        </w:rPr>
        <w:t>where applicable.</w:t>
      </w:r>
      <w:r w:rsidRPr="00A06383">
        <w:rPr>
          <w:rFonts w:ascii="BookmanITC Lt BT" w:hAnsi="BookmanITC Lt BT"/>
          <w:b/>
          <w:i/>
        </w:rPr>
        <w:tab/>
      </w:r>
    </w:p>
    <w:p w:rsidR="00A06383" w:rsidRPr="00A06383" w:rsidRDefault="00A06383" w:rsidP="00A06383">
      <w:pPr>
        <w:jc w:val="left"/>
        <w:rPr>
          <w:rFonts w:ascii="Bookman Old Style" w:hAnsi="Bookman Old Style" w:cstheme="minorBidi"/>
          <w:b/>
        </w:rPr>
      </w:pPr>
    </w:p>
    <w:p w:rsidR="003754CB" w:rsidRPr="00F13DF5" w:rsidRDefault="00FC7DB7" w:rsidP="003754CB">
      <w:pPr>
        <w:jc w:val="left"/>
        <w:rPr>
          <w:rFonts w:ascii="Bookman Old Style" w:hAnsi="Bookman Old Style"/>
        </w:rPr>
      </w:pPr>
      <w:r>
        <w:rPr>
          <w:rFonts w:ascii="Bookman Old Style" w:hAnsi="Bookman Old Style"/>
          <w:b/>
        </w:rPr>
        <w:t>QUESTION ONE</w:t>
      </w:r>
    </w:p>
    <w:p w:rsidR="003754CB" w:rsidRPr="00F13DF5" w:rsidRDefault="003754CB" w:rsidP="003754CB">
      <w:pPr>
        <w:jc w:val="left"/>
        <w:rPr>
          <w:rFonts w:ascii="Bookman Old Style" w:hAnsi="Bookman Old Style"/>
        </w:rPr>
      </w:pPr>
      <w:r w:rsidRPr="00F13DF5">
        <w:rPr>
          <w:rFonts w:ascii="Bookman Old Style" w:hAnsi="Bookman Old Style"/>
        </w:rPr>
        <w:t xml:space="preserve">A mother and her two daughters have jointly decided that the husband, Bobby, is behaving badly because he has recently married a second wife. The two daughters, </w:t>
      </w:r>
      <w:proofErr w:type="spellStart"/>
      <w:r w:rsidRPr="00F13DF5">
        <w:rPr>
          <w:rFonts w:ascii="Bookman Old Style" w:hAnsi="Bookman Old Style"/>
        </w:rPr>
        <w:t>Switty</w:t>
      </w:r>
      <w:proofErr w:type="spellEnd"/>
      <w:r w:rsidRPr="00F13DF5">
        <w:rPr>
          <w:rFonts w:ascii="Bookman Old Style" w:hAnsi="Bookman Old Style"/>
        </w:rPr>
        <w:t xml:space="preserve"> and Sugar, have informed their mother that they intend to poison their father. The mother did not object. She said that such actions would teach Bobby “manners”.</w:t>
      </w:r>
    </w:p>
    <w:p w:rsidR="003754CB" w:rsidRPr="00F13DF5" w:rsidRDefault="003754CB" w:rsidP="003754CB">
      <w:pPr>
        <w:jc w:val="left"/>
        <w:rPr>
          <w:rFonts w:ascii="Bookman Old Style" w:hAnsi="Bookman Old Style"/>
        </w:rPr>
      </w:pPr>
    </w:p>
    <w:p w:rsidR="003754CB" w:rsidRPr="00F13DF5" w:rsidRDefault="00CC6B70" w:rsidP="003754CB">
      <w:pPr>
        <w:jc w:val="left"/>
        <w:rPr>
          <w:rFonts w:ascii="Bookman Old Style" w:hAnsi="Bookman Old Style"/>
        </w:rPr>
      </w:pPr>
      <w:r>
        <w:rPr>
          <w:rFonts w:ascii="Bookman Old Style" w:hAnsi="Bookman Old Style"/>
        </w:rPr>
        <w:t xml:space="preserve">a) </w:t>
      </w:r>
      <w:r w:rsidR="003754CB" w:rsidRPr="00F13DF5">
        <w:rPr>
          <w:rFonts w:ascii="Bookman Old Style" w:hAnsi="Bookman Old Style"/>
        </w:rPr>
        <w:t>When Bobby turned up for dinner that evening, the two girls laced his dinner with cyanide pellets. Bobby ate for a little while then fell off from his chair complaining of dizziness, stomach ache and confusion.</w:t>
      </w:r>
    </w:p>
    <w:p w:rsidR="003754CB" w:rsidRPr="00F13DF5" w:rsidRDefault="003754CB" w:rsidP="003754CB">
      <w:pPr>
        <w:jc w:val="left"/>
        <w:rPr>
          <w:rFonts w:ascii="Bookman Old Style" w:hAnsi="Bookman Old Style"/>
        </w:rPr>
      </w:pPr>
    </w:p>
    <w:p w:rsidR="003754CB" w:rsidRPr="00F13DF5" w:rsidRDefault="00CC6B70" w:rsidP="003754CB">
      <w:pPr>
        <w:jc w:val="left"/>
        <w:rPr>
          <w:rFonts w:ascii="Bookman Old Style" w:hAnsi="Bookman Old Style"/>
        </w:rPr>
      </w:pPr>
      <w:r>
        <w:rPr>
          <w:rFonts w:ascii="Bookman Old Style" w:hAnsi="Bookman Old Style"/>
        </w:rPr>
        <w:t xml:space="preserve">b) </w:t>
      </w:r>
      <w:r w:rsidR="003754CB" w:rsidRPr="00F13DF5">
        <w:rPr>
          <w:rFonts w:ascii="Bookman Old Style" w:hAnsi="Bookman Old Style"/>
        </w:rPr>
        <w:t xml:space="preserve">The mother and the two daughters rushed him to the hospital knowing that he would die anyway. Bobby recovered but lost his eyesight completely on both eyes. He has now sued his wife and two daughters for his injuries. </w:t>
      </w:r>
    </w:p>
    <w:p w:rsidR="003754CB" w:rsidRPr="00F13DF5" w:rsidRDefault="003754CB" w:rsidP="003754CB">
      <w:pPr>
        <w:jc w:val="left"/>
        <w:rPr>
          <w:rFonts w:ascii="Bookman Old Style" w:hAnsi="Bookman Old Style"/>
        </w:rPr>
      </w:pPr>
    </w:p>
    <w:p w:rsidR="006C5658" w:rsidRPr="00F13DF5" w:rsidRDefault="00CC6B70" w:rsidP="003754CB">
      <w:pPr>
        <w:rPr>
          <w:rFonts w:ascii="Bookman Old Style" w:hAnsi="Bookman Old Style"/>
          <w:b/>
        </w:rPr>
      </w:pPr>
      <w:r>
        <w:rPr>
          <w:rFonts w:ascii="Bookman Old Style" w:hAnsi="Bookman Old Style"/>
        </w:rPr>
        <w:t xml:space="preserve">c) </w:t>
      </w:r>
      <w:r w:rsidR="003754CB" w:rsidRPr="00F13DF5">
        <w:rPr>
          <w:rFonts w:ascii="Bookman Old Style" w:hAnsi="Bookman Old Style"/>
        </w:rPr>
        <w:t xml:space="preserve">As the prosecutor, name the charge or charges you would bring against each of these three persons: Mother, </w:t>
      </w:r>
      <w:proofErr w:type="spellStart"/>
      <w:r w:rsidR="003754CB" w:rsidRPr="00F13DF5">
        <w:rPr>
          <w:rFonts w:ascii="Bookman Old Style" w:hAnsi="Bookman Old Style"/>
        </w:rPr>
        <w:t>Switty</w:t>
      </w:r>
      <w:proofErr w:type="spellEnd"/>
      <w:r w:rsidR="003754CB" w:rsidRPr="00F13DF5">
        <w:rPr>
          <w:rFonts w:ascii="Bookman Old Style" w:hAnsi="Bookman Old Style"/>
        </w:rPr>
        <w:t xml:space="preserve"> and Sugar. Explain fully.</w:t>
      </w:r>
      <w:r w:rsidR="00164C96" w:rsidRPr="00F13DF5">
        <w:rPr>
          <w:rFonts w:ascii="Bookman Old Style" w:hAnsi="Bookman Old Style"/>
        </w:rPr>
        <w:t xml:space="preserve"> </w:t>
      </w:r>
      <w:r w:rsidR="00FC7DB7">
        <w:rPr>
          <w:rFonts w:ascii="Bookman Old Style" w:hAnsi="Bookman Old Style"/>
        </w:rPr>
        <w:tab/>
        <w:t xml:space="preserve">  </w:t>
      </w:r>
      <w:r w:rsidR="00164C96" w:rsidRPr="00F13DF5">
        <w:rPr>
          <w:rFonts w:ascii="Bookman Old Style" w:hAnsi="Bookman Old Style"/>
          <w:b/>
        </w:rPr>
        <w:t>[30</w:t>
      </w:r>
      <w:r w:rsidR="00164C96" w:rsidRPr="00F13DF5">
        <w:rPr>
          <w:rFonts w:ascii="Bookman Old Style" w:hAnsi="Bookman Old Style"/>
        </w:rPr>
        <w:t xml:space="preserve"> </w:t>
      </w:r>
      <w:r w:rsidR="00164C96" w:rsidRPr="00F13DF5">
        <w:rPr>
          <w:rFonts w:ascii="Bookman Old Style" w:hAnsi="Bookman Old Style"/>
          <w:b/>
        </w:rPr>
        <w:t>Marks]</w:t>
      </w:r>
    </w:p>
    <w:p w:rsidR="006C5658" w:rsidRPr="00F13DF5" w:rsidRDefault="006C5658" w:rsidP="006C5658">
      <w:pPr>
        <w:rPr>
          <w:rFonts w:ascii="Bookman Old Style" w:hAnsi="Bookman Old Style"/>
        </w:rPr>
      </w:pPr>
    </w:p>
    <w:p w:rsidR="00FC7DB7" w:rsidRDefault="00FC7DB7" w:rsidP="006C5658">
      <w:pPr>
        <w:rPr>
          <w:rFonts w:ascii="Bookman Old Style" w:hAnsi="Bookman Old Style"/>
          <w:b/>
        </w:rPr>
      </w:pPr>
    </w:p>
    <w:p w:rsidR="00FC7DB7" w:rsidRDefault="00FC7DB7" w:rsidP="006C5658">
      <w:pPr>
        <w:rPr>
          <w:rFonts w:ascii="Bookman Old Style" w:hAnsi="Bookman Old Style"/>
          <w:b/>
        </w:rPr>
      </w:pPr>
    </w:p>
    <w:p w:rsidR="00FC7DB7" w:rsidRDefault="00FC7DB7" w:rsidP="006C5658">
      <w:pPr>
        <w:rPr>
          <w:rFonts w:ascii="Bookman Old Style" w:hAnsi="Bookman Old Style"/>
          <w:b/>
        </w:rPr>
      </w:pPr>
    </w:p>
    <w:p w:rsidR="00FC7DB7" w:rsidRDefault="00FC7DB7" w:rsidP="006C5658">
      <w:pPr>
        <w:rPr>
          <w:rFonts w:ascii="Bookman Old Style" w:hAnsi="Bookman Old Style"/>
          <w:b/>
        </w:rPr>
      </w:pPr>
    </w:p>
    <w:p w:rsidR="00FC7DB7" w:rsidRDefault="00FC7DB7" w:rsidP="006C5658">
      <w:pPr>
        <w:rPr>
          <w:rFonts w:ascii="Bookman Old Style" w:hAnsi="Bookman Old Style"/>
          <w:b/>
        </w:rPr>
      </w:pPr>
    </w:p>
    <w:p w:rsidR="00FC7DB7" w:rsidRDefault="00FC7DB7" w:rsidP="006C5658">
      <w:pPr>
        <w:rPr>
          <w:rFonts w:ascii="Bookman Old Style" w:hAnsi="Bookman Old Style"/>
          <w:b/>
        </w:rPr>
      </w:pPr>
    </w:p>
    <w:p w:rsidR="003754CB" w:rsidRPr="00F13DF5" w:rsidRDefault="00FC7DB7" w:rsidP="006C5658">
      <w:pPr>
        <w:rPr>
          <w:rFonts w:ascii="Bookman Old Style" w:hAnsi="Bookman Old Style"/>
        </w:rPr>
      </w:pPr>
      <w:r w:rsidRPr="00F13DF5">
        <w:rPr>
          <w:rFonts w:ascii="Bookman Old Style" w:hAnsi="Bookman Old Style"/>
          <w:b/>
        </w:rPr>
        <w:t>Q</w:t>
      </w:r>
      <w:r>
        <w:rPr>
          <w:rFonts w:ascii="Bookman Old Style" w:hAnsi="Bookman Old Style"/>
          <w:b/>
        </w:rPr>
        <w:t>UESTION TWO</w:t>
      </w:r>
    </w:p>
    <w:p w:rsidR="006C5658" w:rsidRPr="00F13DF5" w:rsidRDefault="006C5658" w:rsidP="006C5658">
      <w:pPr>
        <w:rPr>
          <w:rFonts w:ascii="Bookman Old Style" w:hAnsi="Bookman Old Style"/>
        </w:rPr>
      </w:pPr>
      <w:r w:rsidRPr="00F13DF5">
        <w:rPr>
          <w:rFonts w:ascii="Bookman Old Style" w:hAnsi="Bookman Old Style"/>
        </w:rPr>
        <w:t>Explain the meaning of the following, giving examples from statute:</w:t>
      </w:r>
    </w:p>
    <w:p w:rsidR="006C5658" w:rsidRPr="00F13DF5" w:rsidRDefault="006C5658" w:rsidP="006C5658">
      <w:pPr>
        <w:rPr>
          <w:rFonts w:ascii="Bookman Old Style" w:hAnsi="Bookman Old Style"/>
        </w:rPr>
      </w:pPr>
      <w:r w:rsidRPr="00F13DF5">
        <w:rPr>
          <w:rFonts w:ascii="Bookman Old Style" w:hAnsi="Bookman Old Style"/>
        </w:rPr>
        <w:t xml:space="preserve">a) </w:t>
      </w:r>
      <w:proofErr w:type="spellStart"/>
      <w:r w:rsidRPr="00F13DF5">
        <w:rPr>
          <w:rFonts w:ascii="Bookman Old Style" w:hAnsi="Bookman Old Style"/>
        </w:rPr>
        <w:t>Irrebuttable</w:t>
      </w:r>
      <w:proofErr w:type="spellEnd"/>
      <w:r w:rsidRPr="00F13DF5">
        <w:rPr>
          <w:rFonts w:ascii="Bookman Old Style" w:hAnsi="Bookman Old Style"/>
        </w:rPr>
        <w:t xml:space="preserve"> presumption of law. </w:t>
      </w:r>
      <w:r w:rsidR="00AC3BB8" w:rsidRPr="00F13DF5">
        <w:rPr>
          <w:rFonts w:ascii="Bookman Old Style" w:hAnsi="Bookman Old Style"/>
        </w:rPr>
        <w:tab/>
      </w:r>
      <w:r w:rsidR="00AC3BB8" w:rsidRPr="00F13DF5">
        <w:rPr>
          <w:rFonts w:ascii="Bookman Old Style" w:hAnsi="Bookman Old Style"/>
        </w:rPr>
        <w:tab/>
      </w:r>
      <w:r w:rsidR="00AC3BB8" w:rsidRPr="00F13DF5">
        <w:rPr>
          <w:rFonts w:ascii="Bookman Old Style" w:hAnsi="Bookman Old Style"/>
        </w:rPr>
        <w:tab/>
      </w:r>
      <w:r w:rsidR="00AC3BB8" w:rsidRPr="00F13DF5">
        <w:rPr>
          <w:rFonts w:ascii="Bookman Old Style" w:hAnsi="Bookman Old Style"/>
        </w:rPr>
        <w:tab/>
      </w:r>
      <w:r w:rsidR="00FC7DB7">
        <w:rPr>
          <w:rFonts w:ascii="Bookman Old Style" w:hAnsi="Bookman Old Style"/>
        </w:rPr>
        <w:t xml:space="preserve">                      </w:t>
      </w:r>
      <w:r w:rsidRPr="00F13DF5">
        <w:rPr>
          <w:rFonts w:ascii="Bookman Old Style" w:hAnsi="Bookman Old Style"/>
          <w:b/>
        </w:rPr>
        <w:t>(5 marks)</w:t>
      </w:r>
    </w:p>
    <w:p w:rsidR="006C5658" w:rsidRPr="00F13DF5" w:rsidRDefault="006C5658" w:rsidP="006C5658">
      <w:pPr>
        <w:rPr>
          <w:rFonts w:ascii="Bookman Old Style" w:hAnsi="Bookman Old Style"/>
        </w:rPr>
      </w:pPr>
      <w:r w:rsidRPr="00F13DF5">
        <w:rPr>
          <w:rFonts w:ascii="Bookman Old Style" w:hAnsi="Bookman Old Style"/>
        </w:rPr>
        <w:t>b) Rebuttabl</w:t>
      </w:r>
      <w:r w:rsidR="00D905F4" w:rsidRPr="00F13DF5">
        <w:rPr>
          <w:rFonts w:ascii="Bookman Old Style" w:hAnsi="Bookman Old Style"/>
        </w:rPr>
        <w:t xml:space="preserve">e presumption of law. </w:t>
      </w:r>
      <w:r w:rsidR="00AC3BB8" w:rsidRPr="00F13DF5">
        <w:rPr>
          <w:rFonts w:ascii="Bookman Old Style" w:hAnsi="Bookman Old Style"/>
        </w:rPr>
        <w:tab/>
      </w:r>
      <w:r w:rsidR="00AC3BB8" w:rsidRPr="00F13DF5">
        <w:rPr>
          <w:rFonts w:ascii="Bookman Old Style" w:hAnsi="Bookman Old Style"/>
        </w:rPr>
        <w:tab/>
      </w:r>
      <w:r w:rsidR="00AC3BB8" w:rsidRPr="00F13DF5">
        <w:rPr>
          <w:rFonts w:ascii="Bookman Old Style" w:hAnsi="Bookman Old Style"/>
        </w:rPr>
        <w:tab/>
      </w:r>
      <w:r w:rsidR="00AC3BB8" w:rsidRPr="00F13DF5">
        <w:rPr>
          <w:rFonts w:ascii="Bookman Old Style" w:hAnsi="Bookman Old Style"/>
        </w:rPr>
        <w:tab/>
      </w:r>
      <w:r w:rsidR="00FC7DB7">
        <w:rPr>
          <w:rFonts w:ascii="Bookman Old Style" w:hAnsi="Bookman Old Style"/>
        </w:rPr>
        <w:t xml:space="preserve">                      </w:t>
      </w:r>
      <w:r w:rsidR="00D905F4" w:rsidRPr="00F13DF5">
        <w:rPr>
          <w:rFonts w:ascii="Bookman Old Style" w:hAnsi="Bookman Old Style"/>
          <w:b/>
        </w:rPr>
        <w:t>(5 marks)</w:t>
      </w:r>
    </w:p>
    <w:p w:rsidR="006C5658" w:rsidRPr="00F13DF5" w:rsidRDefault="006C5658" w:rsidP="006C5658">
      <w:pPr>
        <w:rPr>
          <w:rFonts w:ascii="Bookman Old Style" w:hAnsi="Bookman Old Style"/>
        </w:rPr>
      </w:pPr>
      <w:r w:rsidRPr="00F13DF5">
        <w:rPr>
          <w:rFonts w:ascii="Bookman Old Style" w:hAnsi="Bookman Old Style"/>
        </w:rPr>
        <w:t>d</w:t>
      </w:r>
      <w:r w:rsidR="00164C96" w:rsidRPr="00F13DF5">
        <w:rPr>
          <w:rFonts w:ascii="Bookman Old Style" w:hAnsi="Bookman Old Style"/>
        </w:rPr>
        <w:t xml:space="preserve">) Accessories after the fact. </w:t>
      </w:r>
      <w:r w:rsidR="00AC3BB8" w:rsidRPr="00F13DF5">
        <w:rPr>
          <w:rFonts w:ascii="Bookman Old Style" w:hAnsi="Bookman Old Style"/>
        </w:rPr>
        <w:tab/>
      </w:r>
      <w:r w:rsidR="00AC3BB8" w:rsidRPr="00F13DF5">
        <w:rPr>
          <w:rFonts w:ascii="Bookman Old Style" w:hAnsi="Bookman Old Style"/>
        </w:rPr>
        <w:tab/>
      </w:r>
      <w:r w:rsidR="00AC3BB8" w:rsidRPr="00F13DF5">
        <w:rPr>
          <w:rFonts w:ascii="Bookman Old Style" w:hAnsi="Bookman Old Style"/>
        </w:rPr>
        <w:tab/>
      </w:r>
      <w:r w:rsidR="00AC3BB8" w:rsidRPr="00F13DF5">
        <w:rPr>
          <w:rFonts w:ascii="Bookman Old Style" w:hAnsi="Bookman Old Style"/>
        </w:rPr>
        <w:tab/>
      </w:r>
      <w:r w:rsidR="00AC3BB8" w:rsidRPr="00F13DF5">
        <w:rPr>
          <w:rFonts w:ascii="Bookman Old Style" w:hAnsi="Bookman Old Style"/>
        </w:rPr>
        <w:tab/>
      </w:r>
      <w:r w:rsidR="00FC7DB7">
        <w:rPr>
          <w:rFonts w:ascii="Bookman Old Style" w:hAnsi="Bookman Old Style"/>
        </w:rPr>
        <w:t xml:space="preserve">                     </w:t>
      </w:r>
      <w:r w:rsidR="00164C96" w:rsidRPr="00F13DF5">
        <w:rPr>
          <w:rFonts w:ascii="Bookman Old Style" w:hAnsi="Bookman Old Style"/>
          <w:b/>
        </w:rPr>
        <w:t>(10</w:t>
      </w:r>
      <w:r w:rsidRPr="00F13DF5">
        <w:rPr>
          <w:rFonts w:ascii="Bookman Old Style" w:hAnsi="Bookman Old Style"/>
          <w:b/>
        </w:rPr>
        <w:t>marks)</w:t>
      </w:r>
    </w:p>
    <w:p w:rsidR="006C5658" w:rsidRPr="00F13DF5" w:rsidRDefault="006C5658" w:rsidP="006C5658">
      <w:pPr>
        <w:rPr>
          <w:rFonts w:ascii="Bookman Old Style" w:hAnsi="Bookman Old Style"/>
        </w:rPr>
      </w:pPr>
    </w:p>
    <w:p w:rsidR="003754CB" w:rsidRPr="00F13DF5" w:rsidRDefault="00FC7DB7" w:rsidP="003754CB">
      <w:pPr>
        <w:jc w:val="left"/>
        <w:rPr>
          <w:rFonts w:ascii="Bookman Old Style" w:hAnsi="Bookman Old Style"/>
        </w:rPr>
      </w:pPr>
      <w:r>
        <w:rPr>
          <w:rFonts w:ascii="Bookman Old Style" w:hAnsi="Bookman Old Style"/>
          <w:b/>
        </w:rPr>
        <w:t>QUESTION THREE</w:t>
      </w:r>
    </w:p>
    <w:p w:rsidR="003754CB" w:rsidRPr="00F13DF5" w:rsidRDefault="003754CB" w:rsidP="003754CB">
      <w:pPr>
        <w:jc w:val="left"/>
        <w:rPr>
          <w:rFonts w:ascii="Bookman Old Style" w:hAnsi="Bookman Old Style"/>
        </w:rPr>
      </w:pPr>
      <w:r w:rsidRPr="00F13DF5">
        <w:rPr>
          <w:rFonts w:ascii="Bookman Old Style" w:hAnsi="Bookman Old Style"/>
        </w:rPr>
        <w:t>Below are some of the sources of criminal law in the Republic of Kenya. Explain how each one of them is a source of criminal law.</w:t>
      </w:r>
    </w:p>
    <w:p w:rsidR="003754CB" w:rsidRPr="00F13DF5" w:rsidRDefault="003754CB" w:rsidP="003754CB">
      <w:pPr>
        <w:jc w:val="left"/>
        <w:rPr>
          <w:rFonts w:ascii="Bookman Old Style" w:hAnsi="Bookman Old Style"/>
        </w:rPr>
      </w:pPr>
      <w:r w:rsidRPr="00F13DF5">
        <w:rPr>
          <w:rFonts w:ascii="Bookman Old Style" w:hAnsi="Bookman Old Style"/>
        </w:rPr>
        <w:t>a). Statutes</w:t>
      </w:r>
      <w:r w:rsidRPr="00F13DF5">
        <w:rPr>
          <w:rFonts w:ascii="Bookman Old Style" w:hAnsi="Bookman Old Style"/>
        </w:rPr>
        <w:tab/>
      </w:r>
      <w:r w:rsidRPr="00F13DF5">
        <w:rPr>
          <w:rFonts w:ascii="Bookman Old Style" w:hAnsi="Bookman Old Style"/>
        </w:rPr>
        <w:tab/>
      </w:r>
      <w:r w:rsidRPr="00F13DF5">
        <w:rPr>
          <w:rFonts w:ascii="Bookman Old Style" w:hAnsi="Bookman Old Style"/>
        </w:rPr>
        <w:tab/>
      </w:r>
      <w:r w:rsidRPr="00F13DF5">
        <w:rPr>
          <w:rFonts w:ascii="Bookman Old Style" w:hAnsi="Bookman Old Style"/>
        </w:rPr>
        <w:tab/>
      </w:r>
      <w:r w:rsidRPr="00F13DF5">
        <w:rPr>
          <w:rFonts w:ascii="Bookman Old Style" w:hAnsi="Bookman Old Style"/>
        </w:rPr>
        <w:tab/>
      </w:r>
      <w:r w:rsidRPr="00F13DF5">
        <w:rPr>
          <w:rFonts w:ascii="Bookman Old Style" w:hAnsi="Bookman Old Style"/>
        </w:rPr>
        <w:tab/>
      </w:r>
      <w:r w:rsidRPr="00F13DF5">
        <w:rPr>
          <w:rFonts w:ascii="Bookman Old Style" w:hAnsi="Bookman Old Style"/>
        </w:rPr>
        <w:tab/>
      </w:r>
      <w:r w:rsidR="00FC7DB7">
        <w:rPr>
          <w:rFonts w:ascii="Bookman Old Style" w:hAnsi="Bookman Old Style"/>
        </w:rPr>
        <w:t xml:space="preserve">                            </w:t>
      </w:r>
      <w:proofErr w:type="gramStart"/>
      <w:r w:rsidR="00FC7DB7">
        <w:rPr>
          <w:rFonts w:ascii="Bookman Old Style" w:hAnsi="Bookman Old Style"/>
        </w:rPr>
        <w:t xml:space="preserve">   </w:t>
      </w:r>
      <w:r w:rsidR="00FC7DB7">
        <w:rPr>
          <w:rFonts w:ascii="Bookman Old Style" w:hAnsi="Bookman Old Style"/>
          <w:b/>
        </w:rPr>
        <w:t>(</w:t>
      </w:r>
      <w:proofErr w:type="gramEnd"/>
      <w:r w:rsidR="00FC7DB7">
        <w:rPr>
          <w:rFonts w:ascii="Bookman Old Style" w:hAnsi="Bookman Old Style"/>
          <w:b/>
        </w:rPr>
        <w:t>6 Marks)</w:t>
      </w:r>
    </w:p>
    <w:p w:rsidR="003754CB" w:rsidRPr="00F13DF5" w:rsidRDefault="003754CB" w:rsidP="003754CB">
      <w:pPr>
        <w:jc w:val="left"/>
        <w:rPr>
          <w:rFonts w:ascii="Bookman Old Style" w:hAnsi="Bookman Old Style"/>
        </w:rPr>
      </w:pPr>
      <w:r w:rsidRPr="00F13DF5">
        <w:rPr>
          <w:rFonts w:ascii="Bookman Old Style" w:hAnsi="Bookman Old Style"/>
        </w:rPr>
        <w:t>b). International Law</w:t>
      </w:r>
      <w:r w:rsidRPr="00F13DF5">
        <w:rPr>
          <w:rFonts w:ascii="Bookman Old Style" w:hAnsi="Bookman Old Style"/>
        </w:rPr>
        <w:tab/>
      </w:r>
      <w:r w:rsidRPr="00F13DF5">
        <w:rPr>
          <w:rFonts w:ascii="Bookman Old Style" w:hAnsi="Bookman Old Style"/>
        </w:rPr>
        <w:tab/>
      </w:r>
      <w:r w:rsidRPr="00F13DF5">
        <w:rPr>
          <w:rFonts w:ascii="Bookman Old Style" w:hAnsi="Bookman Old Style"/>
        </w:rPr>
        <w:tab/>
      </w:r>
      <w:r w:rsidRPr="00F13DF5">
        <w:rPr>
          <w:rFonts w:ascii="Bookman Old Style" w:hAnsi="Bookman Old Style"/>
        </w:rPr>
        <w:tab/>
      </w:r>
      <w:r w:rsidRPr="00F13DF5">
        <w:rPr>
          <w:rFonts w:ascii="Bookman Old Style" w:hAnsi="Bookman Old Style"/>
        </w:rPr>
        <w:tab/>
      </w:r>
      <w:r w:rsidRPr="00F13DF5">
        <w:rPr>
          <w:rFonts w:ascii="Bookman Old Style" w:hAnsi="Bookman Old Style"/>
        </w:rPr>
        <w:tab/>
      </w:r>
      <w:r w:rsidR="00FC7DB7">
        <w:rPr>
          <w:rFonts w:ascii="Bookman Old Style" w:hAnsi="Bookman Old Style"/>
        </w:rPr>
        <w:t xml:space="preserve">                   </w:t>
      </w:r>
      <w:proofErr w:type="gramStart"/>
      <w:r w:rsidR="00FC7DB7">
        <w:rPr>
          <w:rFonts w:ascii="Bookman Old Style" w:hAnsi="Bookman Old Style"/>
        </w:rPr>
        <w:t xml:space="preserve">   </w:t>
      </w:r>
      <w:r w:rsidR="00FC7DB7">
        <w:rPr>
          <w:rFonts w:ascii="Bookman Old Style" w:hAnsi="Bookman Old Style"/>
          <w:b/>
        </w:rPr>
        <w:t>(</w:t>
      </w:r>
      <w:proofErr w:type="gramEnd"/>
      <w:r w:rsidR="00FC7DB7">
        <w:rPr>
          <w:rFonts w:ascii="Bookman Old Style" w:hAnsi="Bookman Old Style"/>
          <w:b/>
        </w:rPr>
        <w:t>6 Marks)</w:t>
      </w:r>
    </w:p>
    <w:p w:rsidR="006C5658" w:rsidRPr="00F13DF5" w:rsidRDefault="003754CB" w:rsidP="003754CB">
      <w:pPr>
        <w:jc w:val="left"/>
        <w:rPr>
          <w:rFonts w:ascii="Bookman Old Style" w:hAnsi="Bookman Old Style"/>
        </w:rPr>
      </w:pPr>
      <w:r w:rsidRPr="00F13DF5">
        <w:rPr>
          <w:rFonts w:ascii="Bookman Old Style" w:hAnsi="Bookman Old Style"/>
        </w:rPr>
        <w:t>c). The Constitution of Kenya 2010</w:t>
      </w:r>
      <w:r w:rsidRPr="00F13DF5">
        <w:rPr>
          <w:rFonts w:ascii="Bookman Old Style" w:hAnsi="Bookman Old Style"/>
        </w:rPr>
        <w:tab/>
      </w:r>
      <w:r w:rsidRPr="00F13DF5">
        <w:rPr>
          <w:rFonts w:ascii="Bookman Old Style" w:hAnsi="Bookman Old Style"/>
        </w:rPr>
        <w:tab/>
      </w:r>
      <w:r w:rsidRPr="00F13DF5">
        <w:rPr>
          <w:rFonts w:ascii="Bookman Old Style" w:hAnsi="Bookman Old Style"/>
        </w:rPr>
        <w:tab/>
      </w:r>
      <w:r w:rsidRPr="00F13DF5">
        <w:rPr>
          <w:rFonts w:ascii="Bookman Old Style" w:hAnsi="Bookman Old Style"/>
        </w:rPr>
        <w:tab/>
      </w:r>
      <w:r w:rsidR="00FC7DB7">
        <w:rPr>
          <w:rFonts w:ascii="Bookman Old Style" w:hAnsi="Bookman Old Style"/>
        </w:rPr>
        <w:t xml:space="preserve">                   </w:t>
      </w:r>
      <w:proofErr w:type="gramStart"/>
      <w:r w:rsidR="00FC7DB7">
        <w:rPr>
          <w:rFonts w:ascii="Bookman Old Style" w:hAnsi="Bookman Old Style"/>
        </w:rPr>
        <w:t xml:space="preserve">   </w:t>
      </w:r>
      <w:r w:rsidRPr="00F13DF5">
        <w:rPr>
          <w:rFonts w:ascii="Bookman Old Style" w:hAnsi="Bookman Old Style"/>
          <w:b/>
        </w:rPr>
        <w:t>(</w:t>
      </w:r>
      <w:proofErr w:type="gramEnd"/>
      <w:r w:rsidRPr="00F13DF5">
        <w:rPr>
          <w:rFonts w:ascii="Bookman Old Style" w:hAnsi="Bookman Old Style"/>
          <w:b/>
        </w:rPr>
        <w:t>8 Marks)</w:t>
      </w:r>
    </w:p>
    <w:p w:rsidR="006C5658" w:rsidRPr="00F13DF5" w:rsidRDefault="006C5658" w:rsidP="006C5658">
      <w:pPr>
        <w:rPr>
          <w:rFonts w:ascii="Bookman Old Style" w:hAnsi="Bookman Old Style"/>
        </w:rPr>
      </w:pPr>
    </w:p>
    <w:p w:rsidR="003754CB" w:rsidRPr="00F13DF5" w:rsidRDefault="00FC7DB7" w:rsidP="006C5658">
      <w:pPr>
        <w:rPr>
          <w:rFonts w:ascii="Bookman Old Style" w:hAnsi="Bookman Old Style"/>
        </w:rPr>
      </w:pPr>
      <w:r w:rsidRPr="00F13DF5">
        <w:rPr>
          <w:rFonts w:ascii="Bookman Old Style" w:hAnsi="Bookman Old Style"/>
          <w:b/>
        </w:rPr>
        <w:t>Q</w:t>
      </w:r>
      <w:r>
        <w:rPr>
          <w:rFonts w:ascii="Bookman Old Style" w:hAnsi="Bookman Old Style"/>
          <w:b/>
        </w:rPr>
        <w:t>UESTION FOUR</w:t>
      </w:r>
    </w:p>
    <w:p w:rsidR="006C5658" w:rsidRPr="00F13DF5" w:rsidRDefault="000F17F2" w:rsidP="006C5658">
      <w:pPr>
        <w:rPr>
          <w:rFonts w:ascii="Bookman Old Style" w:hAnsi="Bookman Old Style"/>
        </w:rPr>
      </w:pPr>
      <w:r w:rsidRPr="00F13DF5">
        <w:rPr>
          <w:rFonts w:ascii="Bookman Old Style" w:hAnsi="Bookman Old Style"/>
        </w:rPr>
        <w:t>Under S.3 of the S</w:t>
      </w:r>
      <w:r w:rsidR="00D210DC" w:rsidRPr="00F13DF5">
        <w:rPr>
          <w:rFonts w:ascii="Bookman Old Style" w:hAnsi="Bookman Old Style"/>
        </w:rPr>
        <w:t xml:space="preserve">exual </w:t>
      </w:r>
      <w:r w:rsidRPr="00F13DF5">
        <w:rPr>
          <w:rFonts w:ascii="Bookman Old Style" w:hAnsi="Bookman Old Style"/>
        </w:rPr>
        <w:t>O</w:t>
      </w:r>
      <w:r w:rsidR="00D210DC" w:rsidRPr="00F13DF5">
        <w:rPr>
          <w:rFonts w:ascii="Bookman Old Style" w:hAnsi="Bookman Old Style"/>
        </w:rPr>
        <w:t>ffences Act, the offense of rape is defined. As you define the said offense, with the support of authorities, discuss the elements of rape. Analyze the special types of rape as int</w:t>
      </w:r>
      <w:r w:rsidR="00FC7DB7">
        <w:rPr>
          <w:rFonts w:ascii="Bookman Old Style" w:hAnsi="Bookman Old Style"/>
        </w:rPr>
        <w:t>roduced by the said Act.</w:t>
      </w:r>
      <w:r w:rsidR="00FC7DB7">
        <w:rPr>
          <w:rFonts w:ascii="Bookman Old Style" w:hAnsi="Bookman Old Style"/>
        </w:rPr>
        <w:tab/>
        <w:t xml:space="preserve"> </w:t>
      </w:r>
      <w:r w:rsidR="00FC7DB7">
        <w:rPr>
          <w:rFonts w:ascii="Bookman Old Style" w:hAnsi="Bookman Old Style"/>
          <w:b/>
        </w:rPr>
        <w:t>(20 marks)</w:t>
      </w:r>
    </w:p>
    <w:p w:rsidR="006C5658" w:rsidRPr="00F13DF5" w:rsidRDefault="006C5658" w:rsidP="006C5658">
      <w:pPr>
        <w:rPr>
          <w:rFonts w:ascii="Bookman Old Style" w:hAnsi="Bookman Old Style"/>
        </w:rPr>
      </w:pPr>
    </w:p>
    <w:p w:rsidR="003754CB" w:rsidRPr="00F13DF5" w:rsidRDefault="00FC7DB7" w:rsidP="006C5658">
      <w:pPr>
        <w:rPr>
          <w:rFonts w:ascii="Bookman Old Style" w:hAnsi="Bookman Old Style"/>
        </w:rPr>
      </w:pPr>
      <w:r w:rsidRPr="00F13DF5">
        <w:rPr>
          <w:rFonts w:ascii="Bookman Old Style" w:hAnsi="Bookman Old Style"/>
          <w:b/>
        </w:rPr>
        <w:t>Q</w:t>
      </w:r>
      <w:r>
        <w:rPr>
          <w:rFonts w:ascii="Bookman Old Style" w:hAnsi="Bookman Old Style"/>
          <w:b/>
        </w:rPr>
        <w:t>UESTION FIVE</w:t>
      </w:r>
    </w:p>
    <w:p w:rsidR="006C5658" w:rsidRPr="00F13DF5" w:rsidRDefault="00297F31" w:rsidP="006C5658">
      <w:pPr>
        <w:rPr>
          <w:rFonts w:ascii="Bookman Old Style" w:hAnsi="Bookman Old Style"/>
          <w:b/>
        </w:rPr>
      </w:pPr>
      <w:r w:rsidRPr="00F13DF5">
        <w:rPr>
          <w:rFonts w:ascii="Bookman Old Style" w:hAnsi="Bookman Old Style"/>
        </w:rPr>
        <w:t>“The Criminal a</w:t>
      </w:r>
      <w:r w:rsidR="006C5658" w:rsidRPr="00F13DF5">
        <w:rPr>
          <w:rFonts w:ascii="Bookman Old Style" w:hAnsi="Bookman Old Style"/>
        </w:rPr>
        <w:t>ct essentially involves a mental element in addition to the factual one. This is what distinguishes criminal behavio</w:t>
      </w:r>
      <w:r w:rsidRPr="00F13DF5">
        <w:rPr>
          <w:rFonts w:ascii="Bookman Old Style" w:hAnsi="Bookman Old Style"/>
        </w:rPr>
        <w:t>u</w:t>
      </w:r>
      <w:r w:rsidR="006C5658" w:rsidRPr="00F13DF5">
        <w:rPr>
          <w:rFonts w:ascii="Bookman Old Style" w:hAnsi="Bookman Old Style"/>
        </w:rPr>
        <w:t>r from a mere misfortune; an abortion from a miscarriage; a theft from a financial loss; an arson from a bolt of lightning.” Discuss</w:t>
      </w:r>
      <w:r w:rsidR="00FC7DB7">
        <w:rPr>
          <w:rFonts w:ascii="Bookman Old Style" w:hAnsi="Bookman Old Style"/>
        </w:rPr>
        <w:t>.</w:t>
      </w:r>
      <w:r w:rsidR="006C5658" w:rsidRPr="00F13DF5">
        <w:rPr>
          <w:rFonts w:ascii="Bookman Old Style" w:hAnsi="Bookman Old Style"/>
        </w:rPr>
        <w:t xml:space="preserve"> </w:t>
      </w:r>
      <w:r w:rsidR="00AC3BB8" w:rsidRPr="00F13DF5">
        <w:rPr>
          <w:rFonts w:ascii="Bookman Old Style" w:hAnsi="Bookman Old Style"/>
        </w:rPr>
        <w:tab/>
      </w:r>
      <w:r w:rsidR="00AC3BB8" w:rsidRPr="00F13DF5">
        <w:rPr>
          <w:rFonts w:ascii="Bookman Old Style" w:hAnsi="Bookman Old Style"/>
        </w:rPr>
        <w:tab/>
      </w:r>
      <w:r w:rsidR="00AC3BB8" w:rsidRPr="00F13DF5">
        <w:rPr>
          <w:rFonts w:ascii="Bookman Old Style" w:hAnsi="Bookman Old Style"/>
        </w:rPr>
        <w:tab/>
      </w:r>
      <w:r w:rsidR="00FC7DB7">
        <w:rPr>
          <w:rFonts w:ascii="Bookman Old Style" w:hAnsi="Bookman Old Style"/>
        </w:rPr>
        <w:t xml:space="preserve">                                                </w:t>
      </w:r>
      <w:bookmarkStart w:id="0" w:name="_GoBack"/>
      <w:bookmarkEnd w:id="0"/>
      <w:r w:rsidR="006C5658" w:rsidRPr="00F13DF5">
        <w:rPr>
          <w:rFonts w:ascii="Bookman Old Style" w:hAnsi="Bookman Old Style"/>
          <w:b/>
        </w:rPr>
        <w:t>(20</w:t>
      </w:r>
      <w:r w:rsidR="006C5658" w:rsidRPr="00F13DF5">
        <w:rPr>
          <w:rFonts w:ascii="Bookman Old Style" w:hAnsi="Bookman Old Style"/>
        </w:rPr>
        <w:t xml:space="preserve"> </w:t>
      </w:r>
      <w:r w:rsidR="006C5658" w:rsidRPr="00F13DF5">
        <w:rPr>
          <w:rFonts w:ascii="Bookman Old Style" w:hAnsi="Bookman Old Style"/>
          <w:b/>
        </w:rPr>
        <w:t>marks</w:t>
      </w:r>
      <w:r w:rsidR="00FC7DB7">
        <w:rPr>
          <w:rFonts w:ascii="Bookman Old Style" w:hAnsi="Bookman Old Style"/>
          <w:b/>
        </w:rPr>
        <w:t>)</w:t>
      </w:r>
    </w:p>
    <w:p w:rsidR="000F17F2" w:rsidRPr="00F13DF5" w:rsidRDefault="000F17F2" w:rsidP="00F13DF5">
      <w:pPr>
        <w:rPr>
          <w:rFonts w:ascii="Bookman Old Style" w:hAnsi="Bookman Old Style"/>
        </w:rPr>
      </w:pPr>
      <w:r w:rsidRPr="00F13DF5">
        <w:rPr>
          <w:rFonts w:ascii="Bookman Old Style" w:hAnsi="Bookman Old Style"/>
        </w:rPr>
        <w:t xml:space="preserve"> </w:t>
      </w:r>
    </w:p>
    <w:sectPr w:rsidR="000F17F2" w:rsidRPr="00F13DF5" w:rsidSect="00A06383">
      <w:footerReference w:type="default" r:id="rId8"/>
      <w:pgSz w:w="12240" w:h="15840"/>
      <w:pgMar w:top="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4392" w:rsidRDefault="005C4392" w:rsidP="006B7FF9">
      <w:r>
        <w:separator/>
      </w:r>
    </w:p>
  </w:endnote>
  <w:endnote w:type="continuationSeparator" w:id="0">
    <w:p w:rsidR="005C4392" w:rsidRDefault="005C4392" w:rsidP="006B7F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824651869"/>
      <w:docPartObj>
        <w:docPartGallery w:val="Page Numbers (Bottom of Page)"/>
        <w:docPartUnique/>
      </w:docPartObj>
    </w:sdtPr>
    <w:sdtContent>
      <w:sdt>
        <w:sdtPr>
          <w:rPr>
            <w:i/>
          </w:rPr>
          <w:id w:val="1728636285"/>
          <w:docPartObj>
            <w:docPartGallery w:val="Page Numbers (Top of Page)"/>
            <w:docPartUnique/>
          </w:docPartObj>
        </w:sdtPr>
        <w:sdtContent>
          <w:p w:rsidR="006B7FF9" w:rsidRPr="006B7FF9" w:rsidRDefault="006B7FF9">
            <w:pPr>
              <w:pStyle w:val="Footer"/>
              <w:jc w:val="center"/>
              <w:rPr>
                <w:i/>
              </w:rPr>
            </w:pPr>
            <w:r w:rsidRPr="006B7FF9">
              <w:rPr>
                <w:i/>
              </w:rPr>
              <w:t xml:space="preserve">Page </w:t>
            </w:r>
            <w:r w:rsidRPr="006B7FF9">
              <w:rPr>
                <w:b/>
                <w:bCs/>
                <w:i/>
              </w:rPr>
              <w:fldChar w:fldCharType="begin"/>
            </w:r>
            <w:r w:rsidRPr="006B7FF9">
              <w:rPr>
                <w:b/>
                <w:bCs/>
                <w:i/>
              </w:rPr>
              <w:instrText xml:space="preserve"> PAGE </w:instrText>
            </w:r>
            <w:r w:rsidRPr="006B7FF9">
              <w:rPr>
                <w:b/>
                <w:bCs/>
                <w:i/>
              </w:rPr>
              <w:fldChar w:fldCharType="separate"/>
            </w:r>
            <w:r w:rsidR="004701E2">
              <w:rPr>
                <w:b/>
                <w:bCs/>
                <w:i/>
                <w:noProof/>
              </w:rPr>
              <w:t>2</w:t>
            </w:r>
            <w:r w:rsidRPr="006B7FF9">
              <w:rPr>
                <w:b/>
                <w:bCs/>
                <w:i/>
              </w:rPr>
              <w:fldChar w:fldCharType="end"/>
            </w:r>
            <w:r w:rsidRPr="006B7FF9">
              <w:rPr>
                <w:i/>
              </w:rPr>
              <w:t xml:space="preserve"> of </w:t>
            </w:r>
            <w:r w:rsidRPr="006B7FF9">
              <w:rPr>
                <w:b/>
                <w:bCs/>
                <w:i/>
              </w:rPr>
              <w:fldChar w:fldCharType="begin"/>
            </w:r>
            <w:r w:rsidRPr="006B7FF9">
              <w:rPr>
                <w:b/>
                <w:bCs/>
                <w:i/>
              </w:rPr>
              <w:instrText xml:space="preserve"> NUMPAGES  </w:instrText>
            </w:r>
            <w:r w:rsidRPr="006B7FF9">
              <w:rPr>
                <w:b/>
                <w:bCs/>
                <w:i/>
              </w:rPr>
              <w:fldChar w:fldCharType="separate"/>
            </w:r>
            <w:r w:rsidR="004701E2">
              <w:rPr>
                <w:b/>
                <w:bCs/>
                <w:i/>
                <w:noProof/>
              </w:rPr>
              <w:t>2</w:t>
            </w:r>
            <w:r w:rsidRPr="006B7FF9">
              <w:rPr>
                <w:b/>
                <w:bCs/>
                <w:i/>
              </w:rPr>
              <w:fldChar w:fldCharType="end"/>
            </w:r>
          </w:p>
        </w:sdtContent>
      </w:sdt>
    </w:sdtContent>
  </w:sdt>
  <w:p w:rsidR="006B7FF9" w:rsidRPr="006B7FF9" w:rsidRDefault="006B7FF9">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4392" w:rsidRDefault="005C4392" w:rsidP="006B7FF9">
      <w:r>
        <w:separator/>
      </w:r>
    </w:p>
  </w:footnote>
  <w:footnote w:type="continuationSeparator" w:id="0">
    <w:p w:rsidR="005C4392" w:rsidRDefault="005C4392" w:rsidP="006B7FF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15:restartNumberingAfterBreak="0">
    <w:nsid w:val="65146A2C"/>
    <w:multiLevelType w:val="hybridMultilevel"/>
    <w:tmpl w:val="9B7423BA"/>
    <w:lvl w:ilvl="0" w:tplc="085E7860">
      <w:numFmt w:val="bullet"/>
      <w:lvlText w:val="-"/>
      <w:lvlJc w:val="left"/>
      <w:pPr>
        <w:ind w:left="720" w:hanging="360"/>
      </w:pPr>
      <w:rPr>
        <w:rFonts w:ascii="Times New Roman" w:eastAsiaTheme="minorHAnsi" w:hAnsi="Times New Roman" w:cs="Times New Roman" w:hint="default"/>
        <w:b/>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5658"/>
    <w:rsid w:val="00015F23"/>
    <w:rsid w:val="000160A6"/>
    <w:rsid w:val="000F17F2"/>
    <w:rsid w:val="00164C96"/>
    <w:rsid w:val="00297F31"/>
    <w:rsid w:val="002E75C2"/>
    <w:rsid w:val="003754CB"/>
    <w:rsid w:val="004701E2"/>
    <w:rsid w:val="00592AFA"/>
    <w:rsid w:val="005C4392"/>
    <w:rsid w:val="006B7FF9"/>
    <w:rsid w:val="006C5658"/>
    <w:rsid w:val="00766225"/>
    <w:rsid w:val="00861B58"/>
    <w:rsid w:val="00A06383"/>
    <w:rsid w:val="00A14E98"/>
    <w:rsid w:val="00AC3BB8"/>
    <w:rsid w:val="00AE7470"/>
    <w:rsid w:val="00B85A40"/>
    <w:rsid w:val="00BA0B72"/>
    <w:rsid w:val="00CB595F"/>
    <w:rsid w:val="00CC6B70"/>
    <w:rsid w:val="00D210DC"/>
    <w:rsid w:val="00D905F4"/>
    <w:rsid w:val="00F13DF5"/>
    <w:rsid w:val="00FC7D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355F95"/>
  <w15:docId w15:val="{4269828E-E363-42DB-9AE0-FF51317D9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color w:val="1D2228"/>
        <w:sz w:val="24"/>
        <w:szCs w:val="24"/>
        <w:lang w:val="en-US" w:eastAsia="en-US" w:bidi="ar-SA"/>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C5658"/>
    <w:pPr>
      <w:spacing w:line="240" w:lineRule="auto"/>
      <w:jc w:val="both"/>
    </w:pPr>
    <w:rPr>
      <w:color w:val="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F17F2"/>
    <w:pPr>
      <w:ind w:left="720"/>
      <w:contextualSpacing/>
    </w:pPr>
  </w:style>
  <w:style w:type="paragraph" w:styleId="BalloonText">
    <w:name w:val="Balloon Text"/>
    <w:basedOn w:val="Normal"/>
    <w:link w:val="BalloonTextChar"/>
    <w:uiPriority w:val="99"/>
    <w:semiHidden/>
    <w:unhideWhenUsed/>
    <w:rsid w:val="000F17F2"/>
    <w:rPr>
      <w:rFonts w:ascii="Tahoma" w:hAnsi="Tahoma" w:cs="Tahoma"/>
      <w:sz w:val="16"/>
      <w:szCs w:val="16"/>
    </w:rPr>
  </w:style>
  <w:style w:type="character" w:customStyle="1" w:styleId="BalloonTextChar">
    <w:name w:val="Balloon Text Char"/>
    <w:basedOn w:val="DefaultParagraphFont"/>
    <w:link w:val="BalloonText"/>
    <w:uiPriority w:val="99"/>
    <w:semiHidden/>
    <w:rsid w:val="000F17F2"/>
    <w:rPr>
      <w:rFonts w:ascii="Tahoma" w:hAnsi="Tahoma" w:cs="Tahoma"/>
      <w:color w:val="auto"/>
      <w:sz w:val="16"/>
      <w:szCs w:val="16"/>
    </w:rPr>
  </w:style>
  <w:style w:type="paragraph" w:styleId="Header">
    <w:name w:val="header"/>
    <w:basedOn w:val="Normal"/>
    <w:link w:val="HeaderChar"/>
    <w:uiPriority w:val="99"/>
    <w:unhideWhenUsed/>
    <w:rsid w:val="006B7FF9"/>
    <w:pPr>
      <w:tabs>
        <w:tab w:val="center" w:pos="4680"/>
        <w:tab w:val="right" w:pos="9360"/>
      </w:tabs>
    </w:pPr>
  </w:style>
  <w:style w:type="character" w:customStyle="1" w:styleId="HeaderChar">
    <w:name w:val="Header Char"/>
    <w:basedOn w:val="DefaultParagraphFont"/>
    <w:link w:val="Header"/>
    <w:uiPriority w:val="99"/>
    <w:rsid w:val="006B7FF9"/>
    <w:rPr>
      <w:color w:val="auto"/>
    </w:rPr>
  </w:style>
  <w:style w:type="paragraph" w:styleId="Footer">
    <w:name w:val="footer"/>
    <w:basedOn w:val="Normal"/>
    <w:link w:val="FooterChar"/>
    <w:uiPriority w:val="99"/>
    <w:unhideWhenUsed/>
    <w:rsid w:val="006B7FF9"/>
    <w:pPr>
      <w:tabs>
        <w:tab w:val="center" w:pos="4680"/>
        <w:tab w:val="right" w:pos="9360"/>
      </w:tabs>
    </w:pPr>
  </w:style>
  <w:style w:type="character" w:customStyle="1" w:styleId="FooterChar">
    <w:name w:val="Footer Char"/>
    <w:basedOn w:val="DefaultParagraphFont"/>
    <w:link w:val="Footer"/>
    <w:uiPriority w:val="99"/>
    <w:rsid w:val="006B7FF9"/>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404</Words>
  <Characters>2308</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KISII UNIVERSITY</cp:lastModifiedBy>
  <cp:revision>9</cp:revision>
  <dcterms:created xsi:type="dcterms:W3CDTF">2025-03-26T18:07:00Z</dcterms:created>
  <dcterms:modified xsi:type="dcterms:W3CDTF">2025-03-26T16:17:00Z</dcterms:modified>
</cp:coreProperties>
</file>